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C430B" w14:textId="0A19FB93" w:rsidR="009C3773" w:rsidRDefault="009C3773" w:rsidP="446A61AF">
      <w:pPr>
        <w:rPr>
          <w:rStyle w:val="normaltextrun"/>
          <w:sz w:val="56"/>
          <w:szCs w:val="56"/>
          <w:shd w:val="clear" w:color="auto" w:fill="FFFFFF"/>
        </w:rPr>
      </w:pPr>
    </w:p>
    <w:p w14:paraId="1B6D328B" w14:textId="21D4FC03" w:rsidR="009C3773" w:rsidRDefault="009C3773" w:rsidP="001E4E99">
      <w:pPr>
        <w:jc w:val="center"/>
        <w:rPr>
          <w:rStyle w:val="normaltextrun"/>
          <w:sz w:val="56"/>
          <w:szCs w:val="56"/>
          <w:shd w:val="clear" w:color="auto" w:fill="FFFFFF"/>
        </w:rPr>
      </w:pPr>
      <w:r>
        <w:rPr>
          <w:noProof/>
        </w:rPr>
        <w:drawing>
          <wp:anchor distT="0" distB="0" distL="114300" distR="114300" simplePos="0" relativeHeight="251659264" behindDoc="0" locked="0" layoutInCell="1" allowOverlap="1" wp14:anchorId="18C655BA" wp14:editId="02D4CF1E">
            <wp:simplePos x="0" y="0"/>
            <wp:positionH relativeFrom="margin">
              <wp:align>center</wp:align>
            </wp:positionH>
            <wp:positionV relativeFrom="paragraph">
              <wp:posOffset>10795</wp:posOffset>
            </wp:positionV>
            <wp:extent cx="4570095" cy="1257300"/>
            <wp:effectExtent l="0" t="0" r="1905" b="0"/>
            <wp:wrapNone/>
            <wp:docPr id="1" name="Bilde 1" descr="Et bilde som inneholder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logo&#10;&#10;Automatisk generert beskrivels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0095" cy="1257300"/>
                    </a:xfrm>
                    <a:prstGeom prst="rect">
                      <a:avLst/>
                    </a:prstGeom>
                    <a:noFill/>
                    <a:ln>
                      <a:noFill/>
                    </a:ln>
                  </pic:spPr>
                </pic:pic>
              </a:graphicData>
            </a:graphic>
          </wp:anchor>
        </w:drawing>
      </w:r>
    </w:p>
    <w:p w14:paraId="68B6A519" w14:textId="77777777" w:rsidR="009C3773" w:rsidRDefault="009C3773" w:rsidP="001E4E99">
      <w:pPr>
        <w:jc w:val="center"/>
        <w:rPr>
          <w:rStyle w:val="normaltextrun"/>
          <w:sz w:val="56"/>
          <w:szCs w:val="56"/>
          <w:shd w:val="clear" w:color="auto" w:fill="FFFFFF"/>
        </w:rPr>
      </w:pPr>
    </w:p>
    <w:p w14:paraId="700AF2D0" w14:textId="77777777" w:rsidR="009C3773" w:rsidRDefault="009C3773" w:rsidP="001E4E99">
      <w:pPr>
        <w:jc w:val="center"/>
        <w:rPr>
          <w:rStyle w:val="normaltextrun"/>
          <w:sz w:val="56"/>
          <w:szCs w:val="56"/>
          <w:shd w:val="clear" w:color="auto" w:fill="FFFFFF"/>
        </w:rPr>
      </w:pPr>
    </w:p>
    <w:p w14:paraId="1F7A344A" w14:textId="77777777" w:rsidR="009C3773" w:rsidRDefault="009C3773" w:rsidP="001E4E99">
      <w:pPr>
        <w:jc w:val="center"/>
        <w:rPr>
          <w:rStyle w:val="normaltextrun"/>
          <w:sz w:val="56"/>
          <w:szCs w:val="56"/>
          <w:shd w:val="clear" w:color="auto" w:fill="FFFFFF"/>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0"/>
      </w:tblGrid>
      <w:tr w:rsidR="009C3773" w:rsidRPr="00425323" w14:paraId="58A606AE" w14:textId="77777777" w:rsidTr="004952A2">
        <w:trPr>
          <w:trHeight w:val="300"/>
        </w:trPr>
        <w:tc>
          <w:tcPr>
            <w:tcW w:w="9060" w:type="dxa"/>
            <w:tcBorders>
              <w:top w:val="nil"/>
              <w:left w:val="nil"/>
              <w:bottom w:val="nil"/>
              <w:right w:val="nil"/>
            </w:tcBorders>
            <w:hideMark/>
          </w:tcPr>
          <w:p w14:paraId="7B9C0D5A" w14:textId="138572E2" w:rsidR="009C3773" w:rsidRPr="00425323" w:rsidRDefault="009C3773" w:rsidP="004952A2">
            <w:pPr>
              <w:spacing w:after="0" w:line="240" w:lineRule="auto"/>
              <w:jc w:val="center"/>
              <w:textAlignment w:val="baseline"/>
              <w:rPr>
                <w:rFonts w:ascii="Segoe UI" w:eastAsia="Times New Roman" w:hAnsi="Segoe UI" w:cs="Segoe UI"/>
                <w:b/>
                <w:bCs/>
                <w:color w:val="000080"/>
                <w:kern w:val="0"/>
                <w:sz w:val="18"/>
                <w:szCs w:val="18"/>
                <w:lang w:eastAsia="nb-NO"/>
                <w14:ligatures w14:val="none"/>
              </w:rPr>
            </w:pPr>
            <w:r>
              <w:rPr>
                <w:rFonts w:ascii="Cambria" w:eastAsia="Times New Roman" w:hAnsi="Cambria" w:cs="Segoe UI"/>
                <w:b/>
                <w:bCs/>
                <w:color w:val="0F243E"/>
                <w:kern w:val="0"/>
                <w:sz w:val="28"/>
                <w:szCs w:val="28"/>
                <w:lang w:eastAsia="nb-NO"/>
                <w14:ligatures w14:val="none"/>
              </w:rPr>
              <w:t>SSA-</w:t>
            </w:r>
            <w:r w:rsidR="00D932F9">
              <w:rPr>
                <w:rFonts w:ascii="Cambria" w:eastAsia="Times New Roman" w:hAnsi="Cambria" w:cs="Segoe UI"/>
                <w:b/>
                <w:bCs/>
                <w:color w:val="0F243E"/>
                <w:kern w:val="0"/>
                <w:sz w:val="28"/>
                <w:szCs w:val="28"/>
                <w:lang w:eastAsia="nb-NO"/>
                <w14:ligatures w14:val="none"/>
              </w:rPr>
              <w:t>L</w:t>
            </w:r>
            <w:r>
              <w:rPr>
                <w:rFonts w:ascii="Cambria" w:eastAsia="Times New Roman" w:hAnsi="Cambria" w:cs="Segoe UI"/>
                <w:b/>
                <w:bCs/>
                <w:color w:val="0F243E"/>
                <w:kern w:val="0"/>
                <w:sz w:val="28"/>
                <w:szCs w:val="28"/>
                <w:lang w:eastAsia="nb-NO"/>
                <w14:ligatures w14:val="none"/>
              </w:rPr>
              <w:t xml:space="preserve"> </w:t>
            </w:r>
            <w:r w:rsidR="00D932F9">
              <w:rPr>
                <w:rFonts w:ascii="Cambria" w:eastAsia="Times New Roman" w:hAnsi="Cambria" w:cs="Segoe UI"/>
                <w:b/>
                <w:bCs/>
                <w:color w:val="0F243E"/>
                <w:kern w:val="0"/>
                <w:sz w:val="28"/>
                <w:szCs w:val="28"/>
                <w:lang w:eastAsia="nb-NO"/>
                <w14:ligatures w14:val="none"/>
              </w:rPr>
              <w:t>B</w:t>
            </w:r>
            <w:r>
              <w:rPr>
                <w:rFonts w:ascii="Cambria" w:eastAsia="Times New Roman" w:hAnsi="Cambria" w:cs="Segoe UI"/>
                <w:b/>
                <w:bCs/>
                <w:color w:val="0F243E"/>
                <w:kern w:val="0"/>
                <w:sz w:val="28"/>
                <w:szCs w:val="28"/>
                <w:lang w:eastAsia="nb-NO"/>
                <w14:ligatures w14:val="none"/>
              </w:rPr>
              <w:t xml:space="preserve">ilag </w:t>
            </w:r>
            <w:r w:rsidR="00D932F9">
              <w:rPr>
                <w:rFonts w:ascii="Cambria" w:eastAsia="Times New Roman" w:hAnsi="Cambria" w:cs="Segoe UI"/>
                <w:b/>
                <w:bCs/>
                <w:color w:val="0F243E"/>
                <w:kern w:val="0"/>
                <w:sz w:val="28"/>
                <w:szCs w:val="28"/>
                <w:lang w:eastAsia="nb-NO"/>
                <w14:ligatures w14:val="none"/>
              </w:rPr>
              <w:t xml:space="preserve">4 </w:t>
            </w:r>
            <w:r>
              <w:rPr>
                <w:rFonts w:ascii="Cambria" w:eastAsia="Times New Roman" w:hAnsi="Cambria" w:cs="Segoe UI"/>
                <w:b/>
                <w:bCs/>
                <w:color w:val="0F243E"/>
                <w:kern w:val="0"/>
                <w:sz w:val="28"/>
                <w:szCs w:val="28"/>
                <w:lang w:eastAsia="nb-NO"/>
                <w14:ligatures w14:val="none"/>
              </w:rPr>
              <w:t>Tjenestenivå med standardiserte kompensasjoner</w:t>
            </w:r>
            <w:r w:rsidRPr="00425323">
              <w:rPr>
                <w:rFonts w:ascii="Cambria" w:eastAsia="Times New Roman" w:hAnsi="Cambria" w:cs="Segoe UI"/>
                <w:b/>
                <w:bCs/>
                <w:color w:val="0F243E"/>
                <w:kern w:val="0"/>
                <w:sz w:val="28"/>
                <w:szCs w:val="28"/>
                <w:lang w:eastAsia="nb-NO"/>
                <w14:ligatures w14:val="none"/>
              </w:rPr>
              <w:t>  </w:t>
            </w:r>
          </w:p>
          <w:p w14:paraId="2CB937FF" w14:textId="77777777" w:rsidR="009C3773" w:rsidRPr="00425323" w:rsidRDefault="009C3773" w:rsidP="004952A2">
            <w:pPr>
              <w:spacing w:after="0" w:line="240" w:lineRule="auto"/>
              <w:jc w:val="center"/>
              <w:textAlignment w:val="baseline"/>
              <w:rPr>
                <w:rFonts w:ascii="Segoe UI" w:eastAsia="Times New Roman" w:hAnsi="Segoe UI" w:cs="Segoe UI"/>
                <w:b/>
                <w:bCs/>
                <w:color w:val="000080"/>
                <w:kern w:val="0"/>
                <w:sz w:val="18"/>
                <w:szCs w:val="18"/>
                <w:lang w:eastAsia="nb-NO"/>
                <w14:ligatures w14:val="none"/>
              </w:rPr>
            </w:pPr>
            <w:r w:rsidRPr="00425323">
              <w:rPr>
                <w:rFonts w:ascii="Arial" w:eastAsia="Times New Roman" w:hAnsi="Arial" w:cs="Arial"/>
                <w:b/>
                <w:bCs/>
                <w:color w:val="000080"/>
                <w:kern w:val="0"/>
                <w:sz w:val="28"/>
                <w:szCs w:val="28"/>
                <w:lang w:eastAsia="nb-NO"/>
                <w14:ligatures w14:val="none"/>
              </w:rPr>
              <w:t> </w:t>
            </w:r>
          </w:p>
        </w:tc>
      </w:tr>
      <w:tr w:rsidR="009C3773" w:rsidRPr="00425323" w14:paraId="326ED4C2" w14:textId="77777777" w:rsidTr="004952A2">
        <w:trPr>
          <w:trHeight w:val="2025"/>
        </w:trPr>
        <w:tc>
          <w:tcPr>
            <w:tcW w:w="9060" w:type="dxa"/>
            <w:tcBorders>
              <w:top w:val="nil"/>
              <w:left w:val="nil"/>
              <w:bottom w:val="nil"/>
              <w:right w:val="nil"/>
            </w:tcBorders>
            <w:hideMark/>
          </w:tcPr>
          <w:p w14:paraId="745B2144" w14:textId="77777777" w:rsidR="009C3773" w:rsidRDefault="009C3773" w:rsidP="004952A2">
            <w:pPr>
              <w:spacing w:after="0" w:line="240" w:lineRule="auto"/>
              <w:jc w:val="center"/>
              <w:textAlignment w:val="baseline"/>
              <w:rPr>
                <w:rFonts w:ascii="Cambria" w:eastAsia="Times New Roman" w:hAnsi="Cambria" w:cs="Segoe UI"/>
                <w:color w:val="0F243E"/>
                <w:kern w:val="0"/>
                <w:sz w:val="28"/>
                <w:szCs w:val="28"/>
                <w:lang w:eastAsia="nb-NO"/>
                <w14:ligatures w14:val="none"/>
              </w:rPr>
            </w:pPr>
          </w:p>
          <w:p w14:paraId="5BA9A328" w14:textId="77777777" w:rsidR="00D932F9" w:rsidRDefault="00D932F9" w:rsidP="004952A2">
            <w:pPr>
              <w:spacing w:after="0" w:line="240" w:lineRule="auto"/>
              <w:jc w:val="center"/>
              <w:textAlignment w:val="baseline"/>
              <w:rPr>
                <w:rFonts w:ascii="Cambria" w:eastAsia="Times New Roman" w:hAnsi="Cambria" w:cs="Segoe UI"/>
                <w:color w:val="0F243E"/>
                <w:kern w:val="0"/>
                <w:sz w:val="28"/>
                <w:szCs w:val="28"/>
                <w:lang w:eastAsia="nb-NO"/>
                <w14:ligatures w14:val="none"/>
              </w:rPr>
            </w:pPr>
          </w:p>
          <w:p w14:paraId="0F54E3A5" w14:textId="77777777" w:rsidR="00D932F9" w:rsidRDefault="00D932F9" w:rsidP="004952A2">
            <w:pPr>
              <w:spacing w:after="0" w:line="240" w:lineRule="auto"/>
              <w:jc w:val="center"/>
              <w:textAlignment w:val="baseline"/>
              <w:rPr>
                <w:rFonts w:ascii="Cambria" w:eastAsia="Times New Roman" w:hAnsi="Cambria" w:cs="Segoe UI"/>
                <w:color w:val="0F243E"/>
                <w:kern w:val="0"/>
                <w:sz w:val="28"/>
                <w:szCs w:val="28"/>
                <w:lang w:eastAsia="nb-NO"/>
                <w14:ligatures w14:val="none"/>
              </w:rPr>
            </w:pPr>
          </w:p>
          <w:p w14:paraId="184BCC9B" w14:textId="77777777" w:rsidR="00D932F9" w:rsidRDefault="00D932F9" w:rsidP="00D932F9">
            <w:pPr>
              <w:spacing w:after="0" w:line="240" w:lineRule="auto"/>
              <w:jc w:val="center"/>
              <w:textAlignment w:val="baseline"/>
              <w:rPr>
                <w:rFonts w:ascii="Cambria" w:eastAsia="Times New Roman" w:hAnsi="Cambria" w:cs="Segoe UI"/>
                <w:b/>
                <w:bCs/>
                <w:color w:val="0F243E"/>
                <w:kern w:val="0"/>
                <w:sz w:val="40"/>
                <w:szCs w:val="40"/>
                <w:lang w:eastAsia="nb-NO"/>
                <w14:ligatures w14:val="none"/>
              </w:rPr>
            </w:pPr>
            <w:r w:rsidRPr="00D932F9">
              <w:rPr>
                <w:rFonts w:ascii="Cambria" w:eastAsia="Times New Roman" w:hAnsi="Cambria" w:cs="Segoe UI"/>
                <w:b/>
                <w:bCs/>
                <w:color w:val="0F243E"/>
                <w:kern w:val="0"/>
                <w:sz w:val="40"/>
                <w:szCs w:val="40"/>
                <w:lang w:eastAsia="nb-NO"/>
                <w14:ligatures w14:val="none"/>
              </w:rPr>
              <w:t>Plattform for</w:t>
            </w:r>
          </w:p>
          <w:p w14:paraId="0BAFFCBC" w14:textId="77777777" w:rsidR="00D932F9" w:rsidRDefault="00D932F9" w:rsidP="00D932F9">
            <w:pPr>
              <w:spacing w:after="0" w:line="240" w:lineRule="auto"/>
              <w:jc w:val="center"/>
              <w:textAlignment w:val="baseline"/>
              <w:rPr>
                <w:rFonts w:ascii="Cambria" w:eastAsia="Times New Roman" w:hAnsi="Cambria" w:cs="Segoe UI"/>
                <w:b/>
                <w:bCs/>
                <w:color w:val="0F243E"/>
                <w:kern w:val="0"/>
                <w:sz w:val="40"/>
                <w:szCs w:val="40"/>
                <w:lang w:eastAsia="nb-NO"/>
                <w14:ligatures w14:val="none"/>
              </w:rPr>
            </w:pPr>
            <w:r w:rsidRPr="00D932F9">
              <w:rPr>
                <w:rFonts w:ascii="Cambria" w:eastAsia="Times New Roman" w:hAnsi="Cambria" w:cs="Segoe UI"/>
                <w:b/>
                <w:bCs/>
                <w:color w:val="0F243E"/>
                <w:kern w:val="0"/>
                <w:sz w:val="40"/>
                <w:szCs w:val="40"/>
                <w:lang w:eastAsia="nb-NO"/>
                <w14:ligatures w14:val="none"/>
              </w:rPr>
              <w:t xml:space="preserve"> helhetlig informasjonsforvaltning </w:t>
            </w:r>
          </w:p>
          <w:p w14:paraId="62750ED7" w14:textId="2EF5183F" w:rsidR="00D932F9" w:rsidRPr="00D932F9" w:rsidRDefault="00D932F9" w:rsidP="00D932F9">
            <w:pPr>
              <w:spacing w:after="0" w:line="240" w:lineRule="auto"/>
              <w:jc w:val="center"/>
              <w:textAlignment w:val="baseline"/>
              <w:rPr>
                <w:rFonts w:ascii="Cambria" w:eastAsia="Times New Roman" w:hAnsi="Cambria" w:cs="Segoe UI"/>
                <w:b/>
                <w:bCs/>
                <w:color w:val="0F243E"/>
                <w:kern w:val="0"/>
                <w:sz w:val="40"/>
                <w:szCs w:val="40"/>
                <w:lang w:eastAsia="nb-NO"/>
                <w14:ligatures w14:val="none"/>
              </w:rPr>
            </w:pPr>
            <w:r w:rsidRPr="00D932F9">
              <w:rPr>
                <w:rFonts w:ascii="Cambria" w:eastAsia="Times New Roman" w:hAnsi="Cambria" w:cs="Segoe UI"/>
                <w:b/>
                <w:bCs/>
                <w:color w:val="0F243E"/>
                <w:kern w:val="0"/>
                <w:sz w:val="40"/>
                <w:szCs w:val="40"/>
                <w:lang w:eastAsia="nb-NO"/>
                <w14:ligatures w14:val="none"/>
              </w:rPr>
              <w:t>og</w:t>
            </w:r>
          </w:p>
          <w:p w14:paraId="24DCB815" w14:textId="19295A2C" w:rsidR="009C3773" w:rsidRPr="00D932F9" w:rsidRDefault="00D932F9" w:rsidP="00D932F9">
            <w:pPr>
              <w:spacing w:after="0" w:line="240" w:lineRule="auto"/>
              <w:jc w:val="center"/>
              <w:textAlignment w:val="baseline"/>
              <w:rPr>
                <w:rFonts w:ascii="Cambria" w:eastAsia="Times New Roman" w:hAnsi="Cambria" w:cs="Segoe UI"/>
                <w:b/>
                <w:bCs/>
                <w:color w:val="0F243E"/>
                <w:kern w:val="0"/>
                <w:sz w:val="48"/>
                <w:szCs w:val="48"/>
                <w:lang w:eastAsia="nb-NO"/>
                <w14:ligatures w14:val="none"/>
              </w:rPr>
            </w:pPr>
            <w:r w:rsidRPr="00D932F9">
              <w:rPr>
                <w:rFonts w:ascii="Cambria" w:eastAsia="Times New Roman" w:hAnsi="Cambria" w:cs="Segoe UI"/>
                <w:b/>
                <w:bCs/>
                <w:color w:val="0F243E"/>
                <w:kern w:val="0"/>
                <w:sz w:val="40"/>
                <w:szCs w:val="40"/>
                <w:lang w:eastAsia="nb-NO"/>
                <w14:ligatures w14:val="none"/>
              </w:rPr>
              <w:t xml:space="preserve"> digital kravstyring i byggeprosjekter</w:t>
            </w:r>
            <w:r w:rsidRPr="00D932F9">
              <w:rPr>
                <w:rFonts w:ascii="Cambria" w:eastAsia="Times New Roman" w:hAnsi="Cambria" w:cs="Segoe UI"/>
                <w:color w:val="0F243E"/>
                <w:kern w:val="0"/>
                <w:sz w:val="40"/>
                <w:szCs w:val="40"/>
                <w:lang w:eastAsia="nb-NO"/>
                <w14:ligatures w14:val="none"/>
              </w:rPr>
              <w:t> </w:t>
            </w:r>
          </w:p>
          <w:p w14:paraId="29DB8D7B" w14:textId="77777777" w:rsidR="009C3773" w:rsidRDefault="009C3773" w:rsidP="004952A2">
            <w:pPr>
              <w:spacing w:after="0" w:line="240" w:lineRule="auto"/>
              <w:jc w:val="center"/>
              <w:textAlignment w:val="baseline"/>
              <w:rPr>
                <w:rFonts w:ascii="Cambria" w:eastAsia="Times New Roman" w:hAnsi="Cambria" w:cs="Segoe UI"/>
                <w:b/>
                <w:bCs/>
                <w:color w:val="0F243E"/>
                <w:kern w:val="0"/>
                <w:sz w:val="36"/>
                <w:szCs w:val="36"/>
                <w:lang w:eastAsia="nb-NO"/>
                <w14:ligatures w14:val="none"/>
              </w:rPr>
            </w:pPr>
          </w:p>
          <w:p w14:paraId="3CC37BBD" w14:textId="77777777" w:rsidR="009C3773" w:rsidRPr="00425323" w:rsidRDefault="009C3773" w:rsidP="00D932F9">
            <w:pPr>
              <w:spacing w:after="0" w:line="240" w:lineRule="auto"/>
              <w:jc w:val="center"/>
              <w:textAlignment w:val="baseline"/>
              <w:rPr>
                <w:rFonts w:ascii="Segoe UI" w:eastAsia="Times New Roman" w:hAnsi="Segoe UI" w:cs="Segoe UI"/>
                <w:b/>
                <w:bCs/>
                <w:color w:val="000080"/>
                <w:kern w:val="0"/>
                <w:sz w:val="18"/>
                <w:szCs w:val="18"/>
                <w:lang w:eastAsia="nb-NO"/>
                <w14:ligatures w14:val="none"/>
              </w:rPr>
            </w:pPr>
          </w:p>
        </w:tc>
      </w:tr>
    </w:tbl>
    <w:p w14:paraId="11700F5E" w14:textId="29770F7C" w:rsidR="009C3773" w:rsidRPr="006E2861" w:rsidRDefault="00B537C5" w:rsidP="001E4E99">
      <w:pPr>
        <w:jc w:val="center"/>
        <w:rPr>
          <w:rStyle w:val="normaltextrun"/>
          <w:color w:val="8EAADB" w:themeColor="accent1" w:themeTint="99"/>
          <w:sz w:val="56"/>
          <w:szCs w:val="56"/>
          <w:shd w:val="clear" w:color="auto" w:fill="FFFFFF"/>
        </w:rPr>
      </w:pPr>
      <w:r w:rsidRPr="006E2861">
        <w:rPr>
          <w:rStyle w:val="normaltextrun"/>
          <w:color w:val="8EAADB" w:themeColor="accent1" w:themeTint="99"/>
          <w:sz w:val="56"/>
          <w:szCs w:val="56"/>
          <w:shd w:val="clear" w:color="auto" w:fill="FFFFFF"/>
        </w:rPr>
        <w:t xml:space="preserve">(Leverandøren skal benytte blå tekst </w:t>
      </w:r>
      <w:r w:rsidR="006E2861">
        <w:rPr>
          <w:rStyle w:val="normaltextrun"/>
          <w:color w:val="8EAADB" w:themeColor="accent1" w:themeTint="99"/>
          <w:sz w:val="56"/>
          <w:szCs w:val="56"/>
          <w:shd w:val="clear" w:color="auto" w:fill="FFFFFF"/>
        </w:rPr>
        <w:t>i</w:t>
      </w:r>
      <w:r w:rsidRPr="006E2861">
        <w:rPr>
          <w:rStyle w:val="normaltextrun"/>
          <w:color w:val="8EAADB" w:themeColor="accent1" w:themeTint="99"/>
          <w:sz w:val="56"/>
          <w:szCs w:val="56"/>
          <w:shd w:val="clear" w:color="auto" w:fill="FFFFFF"/>
        </w:rPr>
        <w:t xml:space="preserve"> sin </w:t>
      </w:r>
      <w:r w:rsidR="006E2861" w:rsidRPr="006E2861">
        <w:rPr>
          <w:rStyle w:val="normaltextrun"/>
          <w:color w:val="8EAADB" w:themeColor="accent1" w:themeTint="99"/>
          <w:sz w:val="56"/>
          <w:szCs w:val="56"/>
          <w:shd w:val="clear" w:color="auto" w:fill="FFFFFF"/>
        </w:rPr>
        <w:t>besvarelse)</w:t>
      </w:r>
    </w:p>
    <w:p w14:paraId="099C851F" w14:textId="77777777" w:rsidR="009C3773" w:rsidRDefault="009C3773" w:rsidP="001E4E99">
      <w:pPr>
        <w:jc w:val="center"/>
        <w:rPr>
          <w:rStyle w:val="normaltextrun"/>
          <w:sz w:val="56"/>
          <w:szCs w:val="56"/>
          <w:shd w:val="clear" w:color="auto" w:fill="FFFFFF"/>
        </w:rPr>
      </w:pPr>
    </w:p>
    <w:p w14:paraId="58E925D7" w14:textId="77777777" w:rsidR="009C3773" w:rsidRDefault="009C3773" w:rsidP="001E4E99">
      <w:pPr>
        <w:jc w:val="center"/>
        <w:rPr>
          <w:rStyle w:val="normaltextrun"/>
          <w:sz w:val="56"/>
          <w:szCs w:val="56"/>
          <w:shd w:val="clear" w:color="auto" w:fill="FFFFFF"/>
        </w:rPr>
      </w:pPr>
    </w:p>
    <w:p w14:paraId="35F6A9C4" w14:textId="77777777" w:rsidR="009C3773" w:rsidRDefault="009C3773" w:rsidP="001E4E99">
      <w:pPr>
        <w:jc w:val="center"/>
        <w:rPr>
          <w:rStyle w:val="normaltextrun"/>
          <w:sz w:val="56"/>
          <w:szCs w:val="56"/>
          <w:shd w:val="clear" w:color="auto" w:fill="FFFFFF"/>
        </w:rPr>
      </w:pPr>
    </w:p>
    <w:p w14:paraId="4F2DF373" w14:textId="77777777" w:rsidR="009C3773" w:rsidRDefault="009C3773" w:rsidP="001E4E99">
      <w:pPr>
        <w:jc w:val="center"/>
        <w:rPr>
          <w:rStyle w:val="normaltextrun"/>
          <w:sz w:val="56"/>
          <w:szCs w:val="56"/>
          <w:shd w:val="clear" w:color="auto" w:fill="FFFFFF"/>
        </w:rPr>
      </w:pPr>
    </w:p>
    <w:p w14:paraId="668322F3" w14:textId="77777777" w:rsidR="009C3773" w:rsidRDefault="009C3773" w:rsidP="009C3773">
      <w:pPr>
        <w:pStyle w:val="Overskrift1"/>
        <w:numPr>
          <w:ilvl w:val="0"/>
          <w:numId w:val="0"/>
        </w:numPr>
        <w:rPr>
          <w:rStyle w:val="normaltextrun"/>
        </w:rPr>
      </w:pPr>
      <w:bookmarkStart w:id="0" w:name="_Toc132273325"/>
    </w:p>
    <w:p w14:paraId="292A4EBD" w14:textId="3F70D409" w:rsidR="001E4E99" w:rsidRPr="009C3773" w:rsidRDefault="001E4E99" w:rsidP="009C3773">
      <w:pPr>
        <w:pStyle w:val="Overskrift1"/>
        <w:rPr>
          <w:rStyle w:val="normaltextrun"/>
        </w:rPr>
      </w:pPr>
      <w:r w:rsidRPr="009C3773">
        <w:rPr>
          <w:rStyle w:val="normaltextrun"/>
        </w:rPr>
        <w:t>Innledning</w:t>
      </w:r>
      <w:bookmarkEnd w:id="0"/>
    </w:p>
    <w:p w14:paraId="4D62709E" w14:textId="0D2F4780" w:rsidR="001E4E99" w:rsidRDefault="001E4E99" w:rsidP="00C80FBD">
      <w:r>
        <w:t xml:space="preserve">Leverandør skal i dette bilaget beskrive sine </w:t>
      </w:r>
      <w:r w:rsidR="005606C3">
        <w:t>tjenestenivåer</w:t>
      </w:r>
      <w:r>
        <w:t xml:space="preserve"> ved å besvare oppdragsgivers krav, henvist til under. Endelig SLA vil bli etablert som en del av kontrakten. </w:t>
      </w:r>
      <w:r w:rsidR="005606C3">
        <w:t xml:space="preserve">Dette innebærer at Kunde kan forespørre en bedre SLA enn den som er standard. Slik endring reguleres i kontrakten, og prises der dersom det innebærer endring i pris for SLA. </w:t>
      </w:r>
    </w:p>
    <w:p w14:paraId="460562DB" w14:textId="69D6B2AB" w:rsidR="001E4E99" w:rsidRPr="005606C3" w:rsidRDefault="001E4E99" w:rsidP="001E4E99">
      <w:r>
        <w:t xml:space="preserve">Kunden ønsker en moderne, sikker og tilgjengelig leverandør som kan gi trygghet i at leverte tjenester holder avtalt tjenestenivå og at Leverandør har tilstrekkelige rutiner og erfaring med smidig og rask respons ved feil og feilmeldinger knyttet til Kundens løsninger. Tjenestenivået må stå i forhold til tjenestene som skal leveres. Kunden legger opp til at Leverandør kan tilby sin egen SLA, så lenge den </w:t>
      </w:r>
      <w:r w:rsidR="006F48A8">
        <w:t>samsvarer med k</w:t>
      </w:r>
      <w:r>
        <w:t xml:space="preserve">ravene som fremgår i dette bilaget. </w:t>
      </w:r>
      <w:r w:rsidR="006F48A8">
        <w:t xml:space="preserve">Kravene som er listet opp under her er evalueringskrav og ikke absolutte krav. </w:t>
      </w:r>
    </w:p>
    <w:p w14:paraId="187D754A" w14:textId="32005EBC" w:rsidR="001E4E99" w:rsidRDefault="001E4E99" w:rsidP="009C3773">
      <w:pPr>
        <w:pStyle w:val="Overskrift1"/>
      </w:pPr>
      <w:r>
        <w:t>Feilkategorier</w:t>
      </w:r>
    </w:p>
    <w:p w14:paraId="533F1B0D" w14:textId="079DE668" w:rsidR="001E4E99" w:rsidRPr="001E4E99" w:rsidRDefault="001E4E99" w:rsidP="001E4E99">
      <w:r>
        <w:t xml:space="preserve">Kunden forholder seg til følgende feilkategorier: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1E4E99" w:rsidRPr="00F26BBD" w14:paraId="6214D2D1" w14:textId="77777777" w:rsidTr="003B0B79">
        <w:trPr>
          <w:trHeight w:val="1124"/>
        </w:trPr>
        <w:tc>
          <w:tcPr>
            <w:tcW w:w="590" w:type="dxa"/>
          </w:tcPr>
          <w:p w14:paraId="47339138" w14:textId="77777777" w:rsidR="001E4E99" w:rsidRPr="00F26BBD" w:rsidRDefault="001E4E99" w:rsidP="003B0B79">
            <w:pPr>
              <w:pStyle w:val="Kommentaremne"/>
              <w:rPr>
                <w:rFonts w:cstheme="minorHAnsi"/>
                <w:lang w:eastAsia="nb-NO"/>
              </w:rPr>
            </w:pPr>
            <w:r w:rsidRPr="00F26BBD">
              <w:rPr>
                <w:rFonts w:cstheme="minorHAnsi"/>
                <w:lang w:eastAsia="nb-NO"/>
              </w:rPr>
              <w:t>A</w:t>
            </w:r>
          </w:p>
        </w:tc>
        <w:tc>
          <w:tcPr>
            <w:tcW w:w="1243" w:type="dxa"/>
          </w:tcPr>
          <w:p w14:paraId="2056EDE2" w14:textId="77777777" w:rsidR="001E4E99" w:rsidRPr="00F26BBD" w:rsidRDefault="001E4E99" w:rsidP="003B0B79">
            <w:pPr>
              <w:rPr>
                <w:rFonts w:cstheme="minorHAnsi"/>
              </w:rPr>
            </w:pPr>
            <w:r w:rsidRPr="00F26BBD">
              <w:rPr>
                <w:rFonts w:cstheme="minorHAnsi"/>
              </w:rPr>
              <w:t>Kritisk feil</w:t>
            </w:r>
          </w:p>
        </w:tc>
        <w:tc>
          <w:tcPr>
            <w:tcW w:w="6459" w:type="dxa"/>
          </w:tcPr>
          <w:p w14:paraId="41F0B717" w14:textId="77777777" w:rsidR="001E4E99" w:rsidRPr="00F26BBD" w:rsidRDefault="001E4E99" w:rsidP="003B0B79">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4AACCBD7" w14:textId="77777777" w:rsidR="001E4E99" w:rsidRPr="00F26BBD" w:rsidRDefault="001E4E99" w:rsidP="003B0B79">
            <w:pPr>
              <w:rPr>
                <w:rFonts w:cstheme="minorHAnsi"/>
              </w:rPr>
            </w:pPr>
            <w:r w:rsidRPr="00F26BBD">
              <w:rPr>
                <w:rFonts w:cstheme="minorHAnsi"/>
              </w:rPr>
              <w:t>- Dokumentasjonen er så ufullstendig eller misvisende at Kunden ikke kan bruke tjenesten eller vesentlige deler av tjenesten.</w:t>
            </w:r>
          </w:p>
        </w:tc>
      </w:tr>
      <w:tr w:rsidR="001E4E99" w:rsidRPr="00F26BBD" w14:paraId="7C8BA5B4" w14:textId="77777777" w:rsidTr="003B0B79">
        <w:trPr>
          <w:trHeight w:val="1112"/>
        </w:trPr>
        <w:tc>
          <w:tcPr>
            <w:tcW w:w="590" w:type="dxa"/>
          </w:tcPr>
          <w:p w14:paraId="53E8825A" w14:textId="77777777" w:rsidR="001E4E99" w:rsidRPr="00F26BBD" w:rsidRDefault="001E4E99" w:rsidP="003B0B79">
            <w:pPr>
              <w:rPr>
                <w:rFonts w:cstheme="minorHAnsi"/>
                <w:b/>
              </w:rPr>
            </w:pPr>
            <w:r w:rsidRPr="00F26BBD">
              <w:rPr>
                <w:rFonts w:cstheme="minorHAnsi"/>
                <w:b/>
              </w:rPr>
              <w:t xml:space="preserve"> B</w:t>
            </w:r>
          </w:p>
        </w:tc>
        <w:tc>
          <w:tcPr>
            <w:tcW w:w="1243" w:type="dxa"/>
          </w:tcPr>
          <w:p w14:paraId="19DD9C27" w14:textId="77777777" w:rsidR="001E4E99" w:rsidRPr="00F26BBD" w:rsidRDefault="001E4E99" w:rsidP="003B0B79">
            <w:pPr>
              <w:rPr>
                <w:rFonts w:cstheme="minorHAnsi"/>
              </w:rPr>
            </w:pPr>
            <w:r w:rsidRPr="00F26BBD">
              <w:rPr>
                <w:rFonts w:cstheme="minorHAnsi"/>
              </w:rPr>
              <w:t>Alvorlig feil</w:t>
            </w:r>
          </w:p>
        </w:tc>
        <w:tc>
          <w:tcPr>
            <w:tcW w:w="6459" w:type="dxa"/>
          </w:tcPr>
          <w:p w14:paraId="65BC3565" w14:textId="77777777" w:rsidR="001E4E99" w:rsidRPr="00F26BBD" w:rsidRDefault="001E4E99" w:rsidP="003B0B79">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00594A7F" w14:textId="77777777" w:rsidR="001E4E99" w:rsidRPr="00F26BBD" w:rsidRDefault="001E4E99" w:rsidP="003B0B79">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1E4E99" w:rsidRPr="00F26BBD" w14:paraId="34728C2F" w14:textId="77777777" w:rsidTr="003B0B79">
        <w:trPr>
          <w:trHeight w:val="845"/>
        </w:trPr>
        <w:tc>
          <w:tcPr>
            <w:tcW w:w="590" w:type="dxa"/>
          </w:tcPr>
          <w:p w14:paraId="1460D3BF" w14:textId="77777777" w:rsidR="001E4E99" w:rsidRPr="00F26BBD" w:rsidRDefault="001E4E99" w:rsidP="003B0B79">
            <w:pPr>
              <w:rPr>
                <w:rFonts w:cstheme="minorHAnsi"/>
                <w:b/>
              </w:rPr>
            </w:pPr>
            <w:r w:rsidRPr="00F26BBD">
              <w:rPr>
                <w:rFonts w:cstheme="minorHAnsi"/>
                <w:b/>
              </w:rPr>
              <w:t xml:space="preserve"> C</w:t>
            </w:r>
          </w:p>
        </w:tc>
        <w:tc>
          <w:tcPr>
            <w:tcW w:w="1243" w:type="dxa"/>
          </w:tcPr>
          <w:p w14:paraId="61A7F0B8" w14:textId="77777777" w:rsidR="001E4E99" w:rsidRPr="00F26BBD" w:rsidRDefault="001E4E99" w:rsidP="003B0B79">
            <w:pPr>
              <w:rPr>
                <w:rFonts w:cstheme="minorHAnsi"/>
              </w:rPr>
            </w:pPr>
            <w:r w:rsidRPr="00F26BBD">
              <w:rPr>
                <w:rFonts w:cstheme="minorHAnsi"/>
              </w:rPr>
              <w:t>Mindre alvorlig feil</w:t>
            </w:r>
          </w:p>
        </w:tc>
        <w:tc>
          <w:tcPr>
            <w:tcW w:w="6459" w:type="dxa"/>
          </w:tcPr>
          <w:p w14:paraId="02CAB4BD" w14:textId="77777777" w:rsidR="001E4E99" w:rsidRPr="00F26BBD" w:rsidRDefault="001E4E99" w:rsidP="003B0B79">
            <w:pPr>
              <w:rPr>
                <w:rFonts w:cstheme="minorHAnsi"/>
              </w:rPr>
            </w:pPr>
            <w:r w:rsidRPr="00F26BBD">
              <w:rPr>
                <w:rFonts w:cstheme="minorHAnsi"/>
              </w:rPr>
              <w:t xml:space="preserve">- Feil som fører til at enkeltfunksjoner ikke virker som avtalt, men som Kunden relativt lett kan omgå. </w:t>
            </w:r>
          </w:p>
          <w:p w14:paraId="35846DBC" w14:textId="77777777" w:rsidR="001E4E99" w:rsidRPr="00F26BBD" w:rsidRDefault="001E4E99" w:rsidP="003B0B79">
            <w:pPr>
              <w:rPr>
                <w:rFonts w:cstheme="minorHAnsi"/>
              </w:rPr>
            </w:pPr>
            <w:r w:rsidRPr="00F26BBD">
              <w:rPr>
                <w:rFonts w:cstheme="minorHAnsi"/>
              </w:rPr>
              <w:t xml:space="preserve">- Dokumentasjonen er mangelfull eller upresis. </w:t>
            </w:r>
          </w:p>
        </w:tc>
      </w:tr>
    </w:tbl>
    <w:p w14:paraId="34C745D8" w14:textId="4A825E6F" w:rsidR="001E4E99" w:rsidRDefault="001E4E99" w:rsidP="001E4E99"/>
    <w:p w14:paraId="31E67403" w14:textId="70FD6AB5" w:rsidR="007C467D" w:rsidRDefault="007C467D" w:rsidP="009C3773">
      <w:pPr>
        <w:pStyle w:val="Overskrift1"/>
      </w:pPr>
      <w:r>
        <w:t>Servicenivå</w:t>
      </w:r>
    </w:p>
    <w:p w14:paraId="428FA5FA" w14:textId="0A9671BD" w:rsidR="007C467D" w:rsidRDefault="007C467D" w:rsidP="007C467D">
      <w:pPr>
        <w:rPr>
          <w:i/>
          <w:iCs/>
        </w:rPr>
      </w:pPr>
      <w:r>
        <w:rPr>
          <w:i/>
          <w:iCs/>
        </w:rPr>
        <w:t>Her skal leverandør beskrive sitt servicenivå, herunder tilgjengelighet innenfor hverdager og helger samt e-post/meldingstjeneste, overvåkning og sikring (tjenestens oppetid og svartid, overvåkning med alarm, overvåkning av tjenestens integritet og sikkerhet)</w:t>
      </w:r>
    </w:p>
    <w:p w14:paraId="4C28E7C5" w14:textId="77777777" w:rsidR="000F672E" w:rsidRPr="00225ABD" w:rsidRDefault="000F672E" w:rsidP="009C3773">
      <w:pPr>
        <w:pStyle w:val="Overskrift2"/>
        <w:rPr>
          <w:sz w:val="26"/>
          <w:szCs w:val="26"/>
        </w:rPr>
      </w:pPr>
      <w:bookmarkStart w:id="1" w:name="_Toc132273329"/>
      <w:r w:rsidRPr="00225ABD">
        <w:rPr>
          <w:sz w:val="26"/>
          <w:szCs w:val="26"/>
        </w:rPr>
        <w:t>Leverandørens tilgjengelighet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7"/>
        <w:gridCol w:w="1084"/>
        <w:gridCol w:w="931"/>
      </w:tblGrid>
      <w:tr w:rsidR="000F672E" w:rsidRPr="004B5EDE" w14:paraId="1B5A486C"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58504B01" w14:textId="77777777" w:rsidR="000F672E" w:rsidRPr="004B5EDE" w:rsidRDefault="000F672E" w:rsidP="003B0B79">
            <w:pPr>
              <w:pStyle w:val="Overskrift3"/>
            </w:pPr>
            <w:bookmarkStart w:id="2" w:name="_Toc509396002"/>
            <w:bookmarkStart w:id="3" w:name="_Toc132273330"/>
            <w:r w:rsidRPr="004B5EDE">
              <w:t>Åpningstid Servicedesk</w:t>
            </w:r>
            <w:bookmarkEnd w:id="2"/>
            <w:bookmarkEnd w:id="3"/>
          </w:p>
        </w:tc>
      </w:tr>
      <w:tr w:rsidR="000F672E" w:rsidRPr="004B5EDE" w14:paraId="17FA7142"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71990FA7" w14:textId="77777777" w:rsidR="000F672E" w:rsidRPr="004B5EDE" w:rsidRDefault="000F672E" w:rsidP="003B0B79">
            <w:pPr>
              <w:pStyle w:val="Brdtekst"/>
              <w:rPr>
                <w:rFonts w:eastAsia="Times New Roman" w:cs="Arial"/>
                <w:lang w:eastAsia="en-US"/>
              </w:rPr>
            </w:pPr>
          </w:p>
        </w:tc>
      </w:tr>
      <w:tr w:rsidR="000F672E" w:rsidRPr="004B5EDE" w14:paraId="4CED51FE" w14:textId="77777777" w:rsidTr="003B0B79">
        <w:tc>
          <w:tcPr>
            <w:tcW w:w="9576" w:type="dxa"/>
            <w:gridSpan w:val="3"/>
            <w:tcBorders>
              <w:top w:val="single" w:sz="4" w:space="0" w:color="auto"/>
              <w:left w:val="single" w:sz="4" w:space="0" w:color="auto"/>
              <w:bottom w:val="single" w:sz="4" w:space="0" w:color="auto"/>
              <w:right w:val="single" w:sz="4" w:space="0" w:color="auto"/>
            </w:tcBorders>
          </w:tcPr>
          <w:p w14:paraId="7DD7A08D" w14:textId="77777777" w:rsidR="000F672E" w:rsidRPr="004B5EDE" w:rsidRDefault="000F672E" w:rsidP="003B0B79">
            <w:pPr>
              <w:pStyle w:val="Brdtekst"/>
            </w:pPr>
            <w:r w:rsidRPr="004B5EDE">
              <w:t xml:space="preserve">Leverandørens Servicedesk </w:t>
            </w:r>
            <w:r>
              <w:rPr>
                <w:b/>
              </w:rPr>
              <w:t>bør</w:t>
            </w:r>
            <w:r w:rsidRPr="004B5EDE">
              <w:rPr>
                <w:b/>
              </w:rPr>
              <w:t xml:space="preserve"> </w:t>
            </w:r>
            <w:r w:rsidRPr="004B5EDE">
              <w:t>kunne motta, bekrefte og behandle hendelser, bestillinger og endringsforespørsler i følgende åpningstider:</w:t>
            </w:r>
          </w:p>
          <w:p w14:paraId="54374E89" w14:textId="77777777" w:rsidR="000F672E" w:rsidRPr="004B5EDE" w:rsidRDefault="000F672E" w:rsidP="000F672E">
            <w:pPr>
              <w:pStyle w:val="Brdtekst"/>
              <w:numPr>
                <w:ilvl w:val="0"/>
                <w:numId w:val="9"/>
              </w:numPr>
            </w:pPr>
            <w:r w:rsidRPr="004B5EDE">
              <w:lastRenderedPageBreak/>
              <w:t>Hverdager: 08.00 til 16.00</w:t>
            </w:r>
          </w:p>
          <w:p w14:paraId="13FF8711" w14:textId="4F6716CD" w:rsidR="000F672E" w:rsidRPr="004B5EDE" w:rsidRDefault="000F672E" w:rsidP="003B0B79">
            <w:pPr>
              <w:pStyle w:val="Brdtekst"/>
              <w:numPr>
                <w:ilvl w:val="0"/>
                <w:numId w:val="9"/>
              </w:numPr>
            </w:pPr>
            <w:r w:rsidRPr="004B5EDE">
              <w:t xml:space="preserve">Helger: </w:t>
            </w:r>
          </w:p>
        </w:tc>
      </w:tr>
      <w:tr w:rsidR="000F672E" w:rsidRPr="004B5EDE" w14:paraId="4109E433" w14:textId="77777777" w:rsidTr="003B0B79">
        <w:tc>
          <w:tcPr>
            <w:tcW w:w="7479" w:type="dxa"/>
            <w:tcBorders>
              <w:top w:val="single" w:sz="4" w:space="0" w:color="auto"/>
              <w:left w:val="single" w:sz="4" w:space="0" w:color="auto"/>
              <w:bottom w:val="single" w:sz="4" w:space="0" w:color="auto"/>
              <w:right w:val="single" w:sz="4" w:space="0" w:color="auto"/>
            </w:tcBorders>
            <w:hideMark/>
          </w:tcPr>
          <w:p w14:paraId="476F6DAA" w14:textId="77777777" w:rsidR="000F672E" w:rsidRPr="004B5EDE" w:rsidRDefault="000F672E" w:rsidP="003B0B79">
            <w:pPr>
              <w:widowControl w:val="0"/>
              <w:spacing w:line="240" w:lineRule="atLeast"/>
              <w:rPr>
                <w:rFonts w:eastAsia="Times New Roman" w:cs="Arial"/>
              </w:rPr>
            </w:pPr>
            <w:r w:rsidRPr="004B5EDE">
              <w:rPr>
                <w:rFonts w:cs="Arial"/>
              </w:rPr>
              <w:lastRenderedPageBreak/>
              <w:t>Kan leverandøren oppfylle dette kravet?</w:t>
            </w:r>
          </w:p>
        </w:tc>
        <w:tc>
          <w:tcPr>
            <w:tcW w:w="1134" w:type="dxa"/>
            <w:tcBorders>
              <w:top w:val="single" w:sz="4" w:space="0" w:color="auto"/>
              <w:left w:val="single" w:sz="4" w:space="0" w:color="auto"/>
              <w:bottom w:val="single" w:sz="4" w:space="0" w:color="auto"/>
              <w:right w:val="single" w:sz="4" w:space="0" w:color="auto"/>
            </w:tcBorders>
            <w:hideMark/>
          </w:tcPr>
          <w:p w14:paraId="18CEFE48" w14:textId="77777777" w:rsidR="000F672E" w:rsidRPr="004B5EDE" w:rsidRDefault="000F672E" w:rsidP="003B0B79">
            <w:pPr>
              <w:widowControl w:val="0"/>
              <w:spacing w:line="240" w:lineRule="atLeast"/>
              <w:rPr>
                <w:rFonts w:eastAsia="Times New Roman" w:cs="Arial"/>
              </w:rPr>
            </w:pPr>
            <w:r w:rsidRPr="004B5EDE">
              <w:rPr>
                <w:rFonts w:cs="Arial"/>
              </w:rPr>
              <w:t xml:space="preserve">Ja </w:t>
            </w:r>
            <w:sdt>
              <w:sdtPr>
                <w:rPr>
                  <w:rFonts w:cs="Arial"/>
                </w:rPr>
                <w:id w:val="-1438594142"/>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c>
          <w:tcPr>
            <w:tcW w:w="963" w:type="dxa"/>
            <w:tcBorders>
              <w:top w:val="single" w:sz="4" w:space="0" w:color="auto"/>
              <w:left w:val="single" w:sz="4" w:space="0" w:color="auto"/>
              <w:bottom w:val="single" w:sz="4" w:space="0" w:color="auto"/>
              <w:right w:val="single" w:sz="4" w:space="0" w:color="auto"/>
            </w:tcBorders>
            <w:hideMark/>
          </w:tcPr>
          <w:p w14:paraId="57FDDCBB" w14:textId="77777777" w:rsidR="000F672E" w:rsidRPr="004B5EDE" w:rsidRDefault="000F672E" w:rsidP="003B0B79">
            <w:pPr>
              <w:widowControl w:val="0"/>
              <w:spacing w:line="240" w:lineRule="atLeast"/>
              <w:rPr>
                <w:rFonts w:eastAsia="Times New Roman" w:cs="Arial"/>
              </w:rPr>
            </w:pPr>
            <w:r w:rsidRPr="004B5EDE">
              <w:rPr>
                <w:rFonts w:cs="Arial"/>
              </w:rPr>
              <w:t xml:space="preserve">Nei </w:t>
            </w:r>
            <w:sdt>
              <w:sdtPr>
                <w:rPr>
                  <w:rFonts w:cs="Arial"/>
                </w:rPr>
                <w:id w:val="1977640844"/>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r>
      <w:tr w:rsidR="000F672E" w:rsidRPr="004B5EDE" w14:paraId="31F10892"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33845271" w14:textId="3A4C4779" w:rsidR="000F672E" w:rsidRPr="004B5EDE" w:rsidRDefault="00285B97" w:rsidP="003B0B79">
            <w:pPr>
              <w:pStyle w:val="Brdtekst"/>
              <w:rPr>
                <w:rFonts w:cs="Arial"/>
              </w:rPr>
            </w:pPr>
            <w:r>
              <w:rPr>
                <w:rFonts w:cs="Arial"/>
              </w:rPr>
              <w:t>Leverandørs beskrivelse</w:t>
            </w:r>
            <w:r w:rsidR="000F672E" w:rsidRPr="004B5EDE">
              <w:rPr>
                <w:rFonts w:cs="Arial"/>
              </w:rPr>
              <w:t>: &lt;</w:t>
            </w:r>
            <w:r w:rsidR="000F672E" w:rsidRPr="004B5EDE">
              <w:rPr>
                <w:i/>
                <w:color w:val="0000FF"/>
              </w:rPr>
              <w:t>Sett inn beskrivelse&gt;</w:t>
            </w:r>
          </w:p>
          <w:p w14:paraId="765B91B0" w14:textId="77777777" w:rsidR="000F672E" w:rsidRPr="004B5EDE" w:rsidRDefault="000F672E" w:rsidP="003B0B79">
            <w:pPr>
              <w:ind w:left="142"/>
              <w:rPr>
                <w:i/>
                <w:color w:val="0000CC"/>
              </w:rPr>
            </w:pPr>
          </w:p>
        </w:tc>
      </w:tr>
      <w:tr w:rsidR="000F672E" w:rsidRPr="004B5EDE" w14:paraId="3DE5F68D"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06E297CB" w14:textId="77777777" w:rsidR="000F672E" w:rsidRPr="004B5EDE" w:rsidRDefault="000F672E" w:rsidP="003B0B79">
            <w:pPr>
              <w:pStyle w:val="Brdtekst"/>
              <w:rPr>
                <w:rFonts w:eastAsia="Times New Roman" w:cs="Arial"/>
                <w:lang w:eastAsia="en-US"/>
              </w:rPr>
            </w:pPr>
          </w:p>
        </w:tc>
      </w:tr>
    </w:tbl>
    <w:p w14:paraId="3A3054B7" w14:textId="77777777" w:rsidR="000F672E" w:rsidRDefault="000F672E" w:rsidP="000F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5"/>
        <w:gridCol w:w="1084"/>
        <w:gridCol w:w="933"/>
      </w:tblGrid>
      <w:tr w:rsidR="000F672E" w:rsidRPr="004B5EDE" w14:paraId="7E874CC6"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6B2ED3FC" w14:textId="77777777" w:rsidR="000F672E" w:rsidRPr="004B5EDE" w:rsidRDefault="000F672E" w:rsidP="003B0B79">
            <w:pPr>
              <w:pStyle w:val="Overskrift3"/>
              <w:rPr>
                <w:rFonts w:eastAsia="Times New Roman"/>
              </w:rPr>
            </w:pPr>
            <w:bookmarkStart w:id="4" w:name="_Toc509396003"/>
            <w:bookmarkStart w:id="5" w:name="_Toc132273331"/>
            <w:r w:rsidRPr="004B5EDE">
              <w:t>E</w:t>
            </w:r>
            <w:r>
              <w:t>-</w:t>
            </w:r>
            <w:r w:rsidRPr="004B5EDE">
              <w:t>post</w:t>
            </w:r>
            <w:bookmarkEnd w:id="4"/>
            <w:r>
              <w:t>/meldingstjeneste</w:t>
            </w:r>
            <w:bookmarkEnd w:id="5"/>
          </w:p>
        </w:tc>
      </w:tr>
      <w:tr w:rsidR="000F672E" w:rsidRPr="004B5EDE" w14:paraId="3F34894E"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27994D3B" w14:textId="77777777" w:rsidR="000F672E" w:rsidRPr="004B5EDE" w:rsidRDefault="000F672E" w:rsidP="003B0B79">
            <w:pPr>
              <w:pStyle w:val="Brdtekst"/>
              <w:rPr>
                <w:rFonts w:eastAsia="Times New Roman" w:cs="Arial"/>
                <w:lang w:eastAsia="en-US"/>
              </w:rPr>
            </w:pPr>
          </w:p>
        </w:tc>
      </w:tr>
      <w:tr w:rsidR="000F672E" w:rsidRPr="004B5EDE" w14:paraId="3717EBF2" w14:textId="77777777" w:rsidTr="003B0B79">
        <w:tc>
          <w:tcPr>
            <w:tcW w:w="9576" w:type="dxa"/>
            <w:gridSpan w:val="3"/>
            <w:tcBorders>
              <w:top w:val="single" w:sz="4" w:space="0" w:color="auto"/>
              <w:left w:val="single" w:sz="4" w:space="0" w:color="auto"/>
              <w:bottom w:val="single" w:sz="4" w:space="0" w:color="auto"/>
              <w:right w:val="single" w:sz="4" w:space="0" w:color="auto"/>
            </w:tcBorders>
          </w:tcPr>
          <w:p w14:paraId="5D844A01" w14:textId="77777777" w:rsidR="000F672E" w:rsidRPr="004B5EDE" w:rsidRDefault="000F672E" w:rsidP="003B0B79">
            <w:pPr>
              <w:pStyle w:val="Brdtekst"/>
            </w:pPr>
            <w:r w:rsidRPr="004B5EDE">
              <w:t xml:space="preserve">Leverandøren </w:t>
            </w:r>
            <w:r>
              <w:rPr>
                <w:b/>
              </w:rPr>
              <w:t>bør</w:t>
            </w:r>
            <w:r w:rsidRPr="004B5EDE">
              <w:rPr>
                <w:b/>
              </w:rPr>
              <w:t xml:space="preserve"> </w:t>
            </w:r>
            <w:r w:rsidRPr="004B5EDE">
              <w:t xml:space="preserve">ha et operativt </w:t>
            </w:r>
            <w:r>
              <w:t xml:space="preserve">skriftlig svarsystem som er åpent for mottak av henvendelser </w:t>
            </w:r>
            <w:r w:rsidRPr="004B5EDE">
              <w:t>til enhver tid (24-7-365). Dette betyr at Leverandøren skal kunne motta e</w:t>
            </w:r>
            <w:r>
              <w:t>-</w:t>
            </w:r>
            <w:r w:rsidRPr="004B5EDE">
              <w:t>post</w:t>
            </w:r>
            <w:r>
              <w:t>/chat/melding</w:t>
            </w:r>
            <w:r w:rsidRPr="004B5EDE">
              <w:t xml:space="preserve"> også utenom åpningstidene. </w:t>
            </w:r>
            <w:r>
              <w:t>L</w:t>
            </w:r>
            <w:r w:rsidRPr="004B5EDE">
              <w:t xml:space="preserve">everandøren </w:t>
            </w:r>
            <w:r>
              <w:t xml:space="preserve">er </w:t>
            </w:r>
            <w:r w:rsidRPr="004B5EDE">
              <w:t xml:space="preserve">ikke forpliktet til å svare på </w:t>
            </w:r>
            <w:r>
              <w:t xml:space="preserve">henvendelsene </w:t>
            </w:r>
            <w:r w:rsidRPr="004B5EDE">
              <w:t>utenom åpningstidene.</w:t>
            </w:r>
          </w:p>
        </w:tc>
      </w:tr>
      <w:tr w:rsidR="000F672E" w:rsidRPr="004B5EDE" w14:paraId="5504451F" w14:textId="77777777" w:rsidTr="003B0B79">
        <w:tc>
          <w:tcPr>
            <w:tcW w:w="7479" w:type="dxa"/>
            <w:tcBorders>
              <w:top w:val="single" w:sz="4" w:space="0" w:color="auto"/>
              <w:left w:val="single" w:sz="4" w:space="0" w:color="auto"/>
              <w:bottom w:val="single" w:sz="4" w:space="0" w:color="auto"/>
              <w:right w:val="single" w:sz="4" w:space="0" w:color="auto"/>
            </w:tcBorders>
            <w:hideMark/>
          </w:tcPr>
          <w:p w14:paraId="2BC365C0" w14:textId="77777777" w:rsidR="000F672E" w:rsidRPr="004B5EDE" w:rsidRDefault="000F672E" w:rsidP="003B0B79">
            <w:pPr>
              <w:widowControl w:val="0"/>
              <w:spacing w:line="240" w:lineRule="atLeast"/>
              <w:rPr>
                <w:rFonts w:eastAsia="Times New Roman" w:cs="Arial"/>
              </w:rPr>
            </w:pPr>
            <w:r w:rsidRPr="004B5EDE">
              <w:rPr>
                <w:rFonts w:cs="Arial"/>
              </w:rPr>
              <w:t>Kan leverandøren oppfylle dette kravet?</w:t>
            </w:r>
          </w:p>
        </w:tc>
        <w:tc>
          <w:tcPr>
            <w:tcW w:w="1134" w:type="dxa"/>
            <w:tcBorders>
              <w:top w:val="single" w:sz="4" w:space="0" w:color="auto"/>
              <w:left w:val="single" w:sz="4" w:space="0" w:color="auto"/>
              <w:bottom w:val="single" w:sz="4" w:space="0" w:color="auto"/>
              <w:right w:val="single" w:sz="4" w:space="0" w:color="auto"/>
            </w:tcBorders>
            <w:hideMark/>
          </w:tcPr>
          <w:p w14:paraId="0223517E" w14:textId="77777777" w:rsidR="000F672E" w:rsidRPr="004B5EDE" w:rsidRDefault="000F672E" w:rsidP="003B0B79">
            <w:pPr>
              <w:widowControl w:val="0"/>
              <w:spacing w:line="240" w:lineRule="atLeast"/>
              <w:rPr>
                <w:rFonts w:eastAsia="Times New Roman" w:cs="Arial"/>
              </w:rPr>
            </w:pPr>
            <w:r w:rsidRPr="004B5EDE">
              <w:rPr>
                <w:rFonts w:cs="Arial"/>
              </w:rPr>
              <w:t xml:space="preserve">Ja </w:t>
            </w:r>
            <w:sdt>
              <w:sdtPr>
                <w:rPr>
                  <w:rFonts w:cs="Arial"/>
                </w:rPr>
                <w:id w:val="1944266222"/>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c>
          <w:tcPr>
            <w:tcW w:w="963" w:type="dxa"/>
            <w:tcBorders>
              <w:top w:val="single" w:sz="4" w:space="0" w:color="auto"/>
              <w:left w:val="single" w:sz="4" w:space="0" w:color="auto"/>
              <w:bottom w:val="single" w:sz="4" w:space="0" w:color="auto"/>
              <w:right w:val="single" w:sz="4" w:space="0" w:color="auto"/>
            </w:tcBorders>
            <w:hideMark/>
          </w:tcPr>
          <w:p w14:paraId="1FFA00FA" w14:textId="77777777" w:rsidR="000F672E" w:rsidRPr="004B5EDE" w:rsidRDefault="000F672E" w:rsidP="003B0B79">
            <w:pPr>
              <w:widowControl w:val="0"/>
              <w:spacing w:line="240" w:lineRule="atLeast"/>
              <w:rPr>
                <w:rFonts w:eastAsia="Times New Roman" w:cs="Arial"/>
              </w:rPr>
            </w:pPr>
            <w:r w:rsidRPr="004B5EDE">
              <w:rPr>
                <w:rFonts w:cs="Arial"/>
              </w:rPr>
              <w:t xml:space="preserve">Nei </w:t>
            </w:r>
            <w:sdt>
              <w:sdtPr>
                <w:rPr>
                  <w:rFonts w:cs="Arial"/>
                </w:rPr>
                <w:id w:val="1573783924"/>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r>
      <w:tr w:rsidR="000F672E" w:rsidRPr="004B5EDE" w14:paraId="6DF26BB3"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1FDC9FFD" w14:textId="00E218AF" w:rsidR="000F672E" w:rsidRPr="004B5EDE" w:rsidRDefault="00285B97" w:rsidP="003B0B79">
            <w:pPr>
              <w:pStyle w:val="Brdtekst"/>
              <w:rPr>
                <w:rFonts w:cs="Arial"/>
              </w:rPr>
            </w:pPr>
            <w:r>
              <w:rPr>
                <w:rFonts w:cs="Arial"/>
              </w:rPr>
              <w:t>Leverandørs beskrivelse</w:t>
            </w:r>
            <w:r w:rsidRPr="004B5EDE">
              <w:rPr>
                <w:rFonts w:cs="Arial"/>
              </w:rPr>
              <w:t>:</w:t>
            </w:r>
            <w:r w:rsidR="000F672E" w:rsidRPr="004B5EDE">
              <w:rPr>
                <w:rFonts w:cs="Arial"/>
              </w:rPr>
              <w:t>: &lt;</w:t>
            </w:r>
            <w:r w:rsidR="000F672E" w:rsidRPr="004B5EDE">
              <w:rPr>
                <w:i/>
                <w:color w:val="0000FF"/>
              </w:rPr>
              <w:t>Sett inn beskrivelse&gt;</w:t>
            </w:r>
          </w:p>
        </w:tc>
      </w:tr>
    </w:tbl>
    <w:p w14:paraId="081A941D" w14:textId="77777777" w:rsidR="000F672E" w:rsidRDefault="000F672E" w:rsidP="000F672E"/>
    <w:p w14:paraId="7EB0C72A" w14:textId="77777777" w:rsidR="000F672E" w:rsidRDefault="000F672E" w:rsidP="009C3773">
      <w:pPr>
        <w:pStyle w:val="Overskrift2"/>
      </w:pPr>
      <w:bookmarkStart w:id="6" w:name="_Toc132273332"/>
      <w:r>
        <w:t>Overvåkning og sikring</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7"/>
        <w:gridCol w:w="1084"/>
        <w:gridCol w:w="931"/>
      </w:tblGrid>
      <w:tr w:rsidR="000F672E" w:rsidRPr="004B5EDE" w14:paraId="45024722"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5ED5A405" w14:textId="77777777" w:rsidR="000F672E" w:rsidRPr="004B5EDE" w:rsidRDefault="000F672E" w:rsidP="003B0B79">
            <w:pPr>
              <w:pStyle w:val="Overskrift3"/>
              <w:rPr>
                <w:rFonts w:eastAsia="Times New Roman"/>
              </w:rPr>
            </w:pPr>
            <w:bookmarkStart w:id="7" w:name="_Toc509396005"/>
            <w:bookmarkStart w:id="8" w:name="_Toc132273333"/>
            <w:r w:rsidRPr="004B5EDE">
              <w:t>Overvåkning av tjenestens oppetid og svartid</w:t>
            </w:r>
            <w:bookmarkEnd w:id="7"/>
            <w:bookmarkEnd w:id="8"/>
          </w:p>
        </w:tc>
      </w:tr>
      <w:tr w:rsidR="000F672E" w:rsidRPr="004B5EDE" w14:paraId="6E1C109A"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036FABBC" w14:textId="77777777" w:rsidR="000F672E" w:rsidRPr="004B5EDE" w:rsidRDefault="000F672E" w:rsidP="003B0B79">
            <w:pPr>
              <w:pStyle w:val="Brdtekst"/>
              <w:rPr>
                <w:rFonts w:eastAsia="Times New Roman" w:cs="Arial"/>
                <w:lang w:eastAsia="en-US"/>
              </w:rPr>
            </w:pPr>
          </w:p>
        </w:tc>
      </w:tr>
      <w:tr w:rsidR="000F672E" w:rsidRPr="004B5EDE" w14:paraId="31E875BA" w14:textId="77777777" w:rsidTr="003B0B79">
        <w:tc>
          <w:tcPr>
            <w:tcW w:w="9576" w:type="dxa"/>
            <w:gridSpan w:val="3"/>
            <w:tcBorders>
              <w:top w:val="single" w:sz="4" w:space="0" w:color="auto"/>
              <w:left w:val="single" w:sz="4" w:space="0" w:color="auto"/>
              <w:bottom w:val="single" w:sz="4" w:space="0" w:color="auto"/>
              <w:right w:val="single" w:sz="4" w:space="0" w:color="auto"/>
            </w:tcBorders>
          </w:tcPr>
          <w:p w14:paraId="45B5E4D2" w14:textId="77777777" w:rsidR="000F672E" w:rsidRPr="004B5EDE" w:rsidRDefault="000F672E" w:rsidP="003B0B79">
            <w:pPr>
              <w:pStyle w:val="Brdtekst"/>
            </w:pPr>
            <w:r w:rsidRPr="004B5EDE">
              <w:t xml:space="preserve">Leverandøren </w:t>
            </w:r>
            <w:r>
              <w:rPr>
                <w:b/>
              </w:rPr>
              <w:t>bør</w:t>
            </w:r>
            <w:r w:rsidRPr="004B5EDE">
              <w:t xml:space="preserve"> kunne måle reelle verdier for tjenestens oppetid og svartider som opplevd fra brukerne</w:t>
            </w:r>
            <w:r>
              <w:t xml:space="preserve"> og resultat av målingene skal være tilgjengelig for Kunden i et leselig format.</w:t>
            </w:r>
          </w:p>
          <w:p w14:paraId="6E18364F" w14:textId="77777777" w:rsidR="000F672E" w:rsidRPr="004B5EDE" w:rsidRDefault="000F672E" w:rsidP="003B0B79">
            <w:pPr>
              <w:pStyle w:val="Brdtekst"/>
            </w:pPr>
            <w:r w:rsidRPr="004B5EDE">
              <w:t>Leverandør og kunde må være enige om hvordan målingene skal tas</w:t>
            </w:r>
            <w:r>
              <w:t xml:space="preserve"> og i hvilket format</w:t>
            </w:r>
            <w:r w:rsidRPr="004B5EDE">
              <w:t xml:space="preserve">, dette avtales i </w:t>
            </w:r>
            <w:r>
              <w:t xml:space="preserve">avropskontraktene. </w:t>
            </w:r>
          </w:p>
        </w:tc>
      </w:tr>
      <w:tr w:rsidR="000F672E" w:rsidRPr="004B5EDE" w14:paraId="6E0691C0" w14:textId="77777777" w:rsidTr="003B0B79">
        <w:tc>
          <w:tcPr>
            <w:tcW w:w="7479" w:type="dxa"/>
            <w:tcBorders>
              <w:top w:val="single" w:sz="4" w:space="0" w:color="auto"/>
              <w:left w:val="single" w:sz="4" w:space="0" w:color="auto"/>
              <w:bottom w:val="single" w:sz="4" w:space="0" w:color="auto"/>
              <w:right w:val="single" w:sz="4" w:space="0" w:color="auto"/>
            </w:tcBorders>
            <w:hideMark/>
          </w:tcPr>
          <w:p w14:paraId="3DF93251" w14:textId="77777777" w:rsidR="000F672E" w:rsidRPr="004B5EDE" w:rsidRDefault="000F672E" w:rsidP="003B0B79">
            <w:pPr>
              <w:widowControl w:val="0"/>
              <w:spacing w:line="240" w:lineRule="atLeast"/>
              <w:rPr>
                <w:rFonts w:eastAsia="Times New Roman" w:cs="Arial"/>
              </w:rPr>
            </w:pPr>
            <w:r w:rsidRPr="004B5EDE">
              <w:rPr>
                <w:rFonts w:cs="Arial"/>
              </w:rPr>
              <w:t>Kan leverandøren oppfylle dette kravet?</w:t>
            </w:r>
          </w:p>
        </w:tc>
        <w:tc>
          <w:tcPr>
            <w:tcW w:w="1134" w:type="dxa"/>
            <w:tcBorders>
              <w:top w:val="single" w:sz="4" w:space="0" w:color="auto"/>
              <w:left w:val="single" w:sz="4" w:space="0" w:color="auto"/>
              <w:bottom w:val="single" w:sz="4" w:space="0" w:color="auto"/>
              <w:right w:val="single" w:sz="4" w:space="0" w:color="auto"/>
            </w:tcBorders>
            <w:hideMark/>
          </w:tcPr>
          <w:p w14:paraId="1C0C2DC9" w14:textId="77777777" w:rsidR="000F672E" w:rsidRPr="004B5EDE" w:rsidRDefault="000F672E" w:rsidP="003B0B79">
            <w:pPr>
              <w:widowControl w:val="0"/>
              <w:spacing w:line="240" w:lineRule="atLeast"/>
              <w:rPr>
                <w:rFonts w:eastAsia="Times New Roman" w:cs="Arial"/>
              </w:rPr>
            </w:pPr>
            <w:r w:rsidRPr="004B5EDE">
              <w:rPr>
                <w:rFonts w:cs="Arial"/>
              </w:rPr>
              <w:t xml:space="preserve">Ja </w:t>
            </w:r>
            <w:sdt>
              <w:sdtPr>
                <w:rPr>
                  <w:rFonts w:cs="Arial"/>
                </w:rPr>
                <w:id w:val="-1500952195"/>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c>
          <w:tcPr>
            <w:tcW w:w="963" w:type="dxa"/>
            <w:tcBorders>
              <w:top w:val="single" w:sz="4" w:space="0" w:color="auto"/>
              <w:left w:val="single" w:sz="4" w:space="0" w:color="auto"/>
              <w:bottom w:val="single" w:sz="4" w:space="0" w:color="auto"/>
              <w:right w:val="single" w:sz="4" w:space="0" w:color="auto"/>
            </w:tcBorders>
            <w:hideMark/>
          </w:tcPr>
          <w:p w14:paraId="1A454220" w14:textId="77777777" w:rsidR="000F672E" w:rsidRPr="004B5EDE" w:rsidRDefault="000F672E" w:rsidP="003B0B79">
            <w:pPr>
              <w:widowControl w:val="0"/>
              <w:spacing w:line="240" w:lineRule="atLeast"/>
              <w:rPr>
                <w:rFonts w:eastAsia="Times New Roman" w:cs="Arial"/>
              </w:rPr>
            </w:pPr>
            <w:r w:rsidRPr="004B5EDE">
              <w:rPr>
                <w:rFonts w:cs="Arial"/>
              </w:rPr>
              <w:t xml:space="preserve">Nei </w:t>
            </w:r>
            <w:sdt>
              <w:sdtPr>
                <w:rPr>
                  <w:rFonts w:cs="Arial"/>
                </w:rPr>
                <w:id w:val="-1489176291"/>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r>
      <w:tr w:rsidR="000F672E" w:rsidRPr="004B5EDE" w14:paraId="1535EA65"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0D126193" w14:textId="4658617B" w:rsidR="000F672E" w:rsidRPr="004B5EDE" w:rsidRDefault="00285B97" w:rsidP="003B0B79">
            <w:pPr>
              <w:pStyle w:val="Brdtekst"/>
              <w:rPr>
                <w:rFonts w:cs="Arial"/>
              </w:rPr>
            </w:pPr>
            <w:r>
              <w:rPr>
                <w:rFonts w:cs="Arial"/>
              </w:rPr>
              <w:t>Leverandørs beskrivelse</w:t>
            </w:r>
            <w:r w:rsidRPr="004B5EDE">
              <w:rPr>
                <w:rFonts w:cs="Arial"/>
              </w:rPr>
              <w:t xml:space="preserve">: </w:t>
            </w:r>
            <w:r w:rsidR="000F672E" w:rsidRPr="004B5EDE">
              <w:rPr>
                <w:rFonts w:cs="Arial"/>
              </w:rPr>
              <w:t>&lt;</w:t>
            </w:r>
            <w:r w:rsidR="000F672E" w:rsidRPr="004B5EDE">
              <w:rPr>
                <w:i/>
                <w:color w:val="0000FF"/>
              </w:rPr>
              <w:t>Sett inn beskrivelse&gt;</w:t>
            </w:r>
          </w:p>
        </w:tc>
      </w:tr>
    </w:tbl>
    <w:p w14:paraId="506DDBB0" w14:textId="77777777" w:rsidR="000F672E" w:rsidRDefault="000F672E" w:rsidP="000F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7"/>
        <w:gridCol w:w="1084"/>
        <w:gridCol w:w="931"/>
      </w:tblGrid>
      <w:tr w:rsidR="000F672E" w:rsidRPr="004B5EDE" w14:paraId="72AD767E" w14:textId="77777777" w:rsidTr="04F6AC9F">
        <w:tc>
          <w:tcPr>
            <w:tcW w:w="9576" w:type="dxa"/>
            <w:gridSpan w:val="3"/>
            <w:tcBorders>
              <w:top w:val="single" w:sz="4" w:space="0" w:color="auto"/>
              <w:left w:val="single" w:sz="4" w:space="0" w:color="auto"/>
              <w:bottom w:val="single" w:sz="4" w:space="0" w:color="auto"/>
              <w:right w:val="single" w:sz="4" w:space="0" w:color="auto"/>
            </w:tcBorders>
            <w:hideMark/>
          </w:tcPr>
          <w:p w14:paraId="2191D538" w14:textId="77777777" w:rsidR="000F672E" w:rsidRPr="004B5EDE" w:rsidRDefault="000F672E" w:rsidP="003B0B79">
            <w:pPr>
              <w:pStyle w:val="Overskrift3"/>
              <w:rPr>
                <w:rFonts w:eastAsia="Times New Roman"/>
              </w:rPr>
            </w:pPr>
            <w:bookmarkStart w:id="9" w:name="_Toc509396006"/>
            <w:bookmarkStart w:id="10" w:name="_Toc132273334"/>
            <w:r w:rsidRPr="004B5EDE">
              <w:t>Overvåkning med alarm</w:t>
            </w:r>
            <w:bookmarkEnd w:id="9"/>
            <w:bookmarkEnd w:id="10"/>
          </w:p>
        </w:tc>
      </w:tr>
      <w:tr w:rsidR="000F672E" w:rsidRPr="004B5EDE" w14:paraId="5662A138" w14:textId="77777777" w:rsidTr="04F6AC9F">
        <w:tc>
          <w:tcPr>
            <w:tcW w:w="9576" w:type="dxa"/>
            <w:gridSpan w:val="3"/>
            <w:tcBorders>
              <w:top w:val="single" w:sz="4" w:space="0" w:color="auto"/>
              <w:left w:val="single" w:sz="4" w:space="0" w:color="auto"/>
              <w:bottom w:val="single" w:sz="4" w:space="0" w:color="auto"/>
              <w:right w:val="single" w:sz="4" w:space="0" w:color="auto"/>
            </w:tcBorders>
            <w:hideMark/>
          </w:tcPr>
          <w:p w14:paraId="03A7C5F9" w14:textId="77777777" w:rsidR="000F672E" w:rsidRPr="004B5EDE" w:rsidRDefault="000F672E" w:rsidP="003B0B79">
            <w:pPr>
              <w:pStyle w:val="Brdtekst"/>
              <w:rPr>
                <w:rFonts w:eastAsia="Times New Roman" w:cs="Arial"/>
                <w:lang w:eastAsia="en-US"/>
              </w:rPr>
            </w:pPr>
          </w:p>
        </w:tc>
      </w:tr>
      <w:tr w:rsidR="000F672E" w:rsidRPr="004B5EDE" w14:paraId="5F9CC598" w14:textId="77777777" w:rsidTr="04F6AC9F">
        <w:tc>
          <w:tcPr>
            <w:tcW w:w="9576" w:type="dxa"/>
            <w:gridSpan w:val="3"/>
            <w:tcBorders>
              <w:top w:val="single" w:sz="4" w:space="0" w:color="auto"/>
              <w:left w:val="single" w:sz="4" w:space="0" w:color="auto"/>
              <w:bottom w:val="single" w:sz="4" w:space="0" w:color="auto"/>
              <w:right w:val="single" w:sz="4" w:space="0" w:color="auto"/>
            </w:tcBorders>
          </w:tcPr>
          <w:p w14:paraId="20CFD14A" w14:textId="08EA723E" w:rsidR="000F672E" w:rsidRPr="004B5EDE" w:rsidRDefault="000F672E" w:rsidP="003B0B79">
            <w:pPr>
              <w:pStyle w:val="Brdtekst"/>
            </w:pPr>
            <w:r>
              <w:t xml:space="preserve">Leverandøren </w:t>
            </w:r>
            <w:r w:rsidRPr="04F6AC9F">
              <w:rPr>
                <w:b/>
                <w:bCs/>
              </w:rPr>
              <w:t>bør</w:t>
            </w:r>
            <w:r>
              <w:t xml:space="preserve"> </w:t>
            </w:r>
            <w:r w:rsidR="46437A01">
              <w:t>fange opp</w:t>
            </w:r>
            <w:r>
              <w:t xml:space="preserve"> og respondere på alarmer fra overvåkningssystemer. Utover tjenesteovervåkningen</w:t>
            </w:r>
            <w:r w:rsidR="6C1993E7">
              <w:t xml:space="preserve"> (oppetid/svartid)</w:t>
            </w:r>
            <w:r>
              <w:t xml:space="preserve"> beskrevet i 3.2.1, </w:t>
            </w:r>
            <w:r w:rsidR="006F48A8" w:rsidRPr="04F6AC9F">
              <w:rPr>
                <w:b/>
                <w:bCs/>
              </w:rPr>
              <w:t>bør</w:t>
            </w:r>
            <w:r>
              <w:t xml:space="preserve"> leverandøren </w:t>
            </w:r>
            <w:r w:rsidR="006F48A8">
              <w:t xml:space="preserve">kunne </w:t>
            </w:r>
            <w:r w:rsidR="48EF37FC">
              <w:t>fange opp</w:t>
            </w:r>
            <w:r>
              <w:t xml:space="preserve"> feil med enkeltkomponenter (servere, switcher o.l), nettverk, serverrom og systemet til den aktuelle tjenesten.</w:t>
            </w:r>
          </w:p>
        </w:tc>
      </w:tr>
      <w:tr w:rsidR="000F672E" w:rsidRPr="004B5EDE" w14:paraId="61EBDCEA" w14:textId="77777777" w:rsidTr="04F6AC9F">
        <w:tc>
          <w:tcPr>
            <w:tcW w:w="7479" w:type="dxa"/>
            <w:tcBorders>
              <w:top w:val="single" w:sz="4" w:space="0" w:color="auto"/>
              <w:left w:val="single" w:sz="4" w:space="0" w:color="auto"/>
              <w:bottom w:val="single" w:sz="4" w:space="0" w:color="auto"/>
              <w:right w:val="single" w:sz="4" w:space="0" w:color="auto"/>
            </w:tcBorders>
            <w:hideMark/>
          </w:tcPr>
          <w:p w14:paraId="1C553D86" w14:textId="77777777" w:rsidR="000F672E" w:rsidRPr="004B5EDE" w:rsidRDefault="000F672E" w:rsidP="003B0B79">
            <w:pPr>
              <w:widowControl w:val="0"/>
              <w:spacing w:line="240" w:lineRule="atLeast"/>
              <w:rPr>
                <w:rFonts w:eastAsia="Times New Roman" w:cs="Arial"/>
              </w:rPr>
            </w:pPr>
            <w:r w:rsidRPr="004B5EDE">
              <w:rPr>
                <w:rFonts w:cs="Arial"/>
              </w:rPr>
              <w:t>Kan leverandøren oppfylle dette kravet?</w:t>
            </w:r>
          </w:p>
        </w:tc>
        <w:tc>
          <w:tcPr>
            <w:tcW w:w="1134" w:type="dxa"/>
            <w:tcBorders>
              <w:top w:val="single" w:sz="4" w:space="0" w:color="auto"/>
              <w:left w:val="single" w:sz="4" w:space="0" w:color="auto"/>
              <w:bottom w:val="single" w:sz="4" w:space="0" w:color="auto"/>
              <w:right w:val="single" w:sz="4" w:space="0" w:color="auto"/>
            </w:tcBorders>
            <w:hideMark/>
          </w:tcPr>
          <w:p w14:paraId="0D260756" w14:textId="77777777" w:rsidR="000F672E" w:rsidRPr="004B5EDE" w:rsidRDefault="000F672E" w:rsidP="003B0B79">
            <w:pPr>
              <w:widowControl w:val="0"/>
              <w:spacing w:line="240" w:lineRule="atLeast"/>
              <w:rPr>
                <w:rFonts w:eastAsia="Times New Roman" w:cs="Arial"/>
              </w:rPr>
            </w:pPr>
            <w:r w:rsidRPr="004B5EDE">
              <w:rPr>
                <w:rFonts w:cs="Arial"/>
              </w:rPr>
              <w:t xml:space="preserve">Ja </w:t>
            </w:r>
            <w:sdt>
              <w:sdtPr>
                <w:rPr>
                  <w:rFonts w:cs="Arial"/>
                </w:rPr>
                <w:id w:val="1485514190"/>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c>
          <w:tcPr>
            <w:tcW w:w="963" w:type="dxa"/>
            <w:tcBorders>
              <w:top w:val="single" w:sz="4" w:space="0" w:color="auto"/>
              <w:left w:val="single" w:sz="4" w:space="0" w:color="auto"/>
              <w:bottom w:val="single" w:sz="4" w:space="0" w:color="auto"/>
              <w:right w:val="single" w:sz="4" w:space="0" w:color="auto"/>
            </w:tcBorders>
            <w:hideMark/>
          </w:tcPr>
          <w:p w14:paraId="06F436ED" w14:textId="77777777" w:rsidR="000F672E" w:rsidRPr="004B5EDE" w:rsidRDefault="000F672E" w:rsidP="003B0B79">
            <w:pPr>
              <w:widowControl w:val="0"/>
              <w:spacing w:line="240" w:lineRule="atLeast"/>
              <w:rPr>
                <w:rFonts w:eastAsia="Times New Roman" w:cs="Arial"/>
              </w:rPr>
            </w:pPr>
            <w:r w:rsidRPr="004B5EDE">
              <w:rPr>
                <w:rFonts w:cs="Arial"/>
              </w:rPr>
              <w:t xml:space="preserve">Nei </w:t>
            </w:r>
            <w:sdt>
              <w:sdtPr>
                <w:rPr>
                  <w:rFonts w:cs="Arial"/>
                </w:rPr>
                <w:id w:val="-1785641322"/>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r>
      <w:tr w:rsidR="000F672E" w:rsidRPr="004B5EDE" w14:paraId="2E02F358" w14:textId="77777777" w:rsidTr="04F6AC9F">
        <w:tc>
          <w:tcPr>
            <w:tcW w:w="9576" w:type="dxa"/>
            <w:gridSpan w:val="3"/>
            <w:tcBorders>
              <w:top w:val="single" w:sz="4" w:space="0" w:color="auto"/>
              <w:left w:val="single" w:sz="4" w:space="0" w:color="auto"/>
              <w:bottom w:val="single" w:sz="4" w:space="0" w:color="auto"/>
              <w:right w:val="single" w:sz="4" w:space="0" w:color="auto"/>
            </w:tcBorders>
            <w:hideMark/>
          </w:tcPr>
          <w:p w14:paraId="3086ED67" w14:textId="72B98829" w:rsidR="000F672E" w:rsidRPr="004B5EDE" w:rsidRDefault="00285B97" w:rsidP="003B0B79">
            <w:pPr>
              <w:pStyle w:val="Brdtekst"/>
              <w:rPr>
                <w:rFonts w:cs="Arial"/>
              </w:rPr>
            </w:pPr>
            <w:r>
              <w:rPr>
                <w:rFonts w:cs="Arial"/>
              </w:rPr>
              <w:t>Leverandørs beskrivelse</w:t>
            </w:r>
            <w:r w:rsidRPr="004B5EDE">
              <w:rPr>
                <w:rFonts w:cs="Arial"/>
              </w:rPr>
              <w:t xml:space="preserve">: </w:t>
            </w:r>
            <w:r w:rsidR="000F672E" w:rsidRPr="004B5EDE">
              <w:rPr>
                <w:rFonts w:cs="Arial"/>
              </w:rPr>
              <w:t>&lt;</w:t>
            </w:r>
            <w:r w:rsidR="000F672E" w:rsidRPr="004B5EDE">
              <w:rPr>
                <w:i/>
                <w:color w:val="0000FF"/>
              </w:rPr>
              <w:t>Sett inn beskrivelse&gt;</w:t>
            </w:r>
          </w:p>
          <w:p w14:paraId="434E4D94" w14:textId="77777777" w:rsidR="000F672E" w:rsidRPr="004B5EDE" w:rsidRDefault="000F672E" w:rsidP="003B0B79">
            <w:pPr>
              <w:pStyle w:val="Brdtekst"/>
              <w:rPr>
                <w:rFonts w:eastAsia="Times New Roman" w:cs="Arial"/>
                <w:i/>
                <w:color w:val="0070C0"/>
                <w:lang w:eastAsia="en-US"/>
              </w:rPr>
            </w:pPr>
          </w:p>
        </w:tc>
      </w:tr>
    </w:tbl>
    <w:p w14:paraId="423E42DF" w14:textId="77777777" w:rsidR="000F672E" w:rsidRDefault="000F672E" w:rsidP="000F67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7"/>
        <w:gridCol w:w="1084"/>
        <w:gridCol w:w="931"/>
      </w:tblGrid>
      <w:tr w:rsidR="000F672E" w:rsidRPr="004B5EDE" w14:paraId="10B2E2BE"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69983EEC" w14:textId="77777777" w:rsidR="000F672E" w:rsidRPr="004B5EDE" w:rsidRDefault="000F672E" w:rsidP="003B0B79">
            <w:pPr>
              <w:pStyle w:val="Overskrift3"/>
              <w:rPr>
                <w:rFonts w:eastAsia="Times New Roman"/>
              </w:rPr>
            </w:pPr>
            <w:bookmarkStart w:id="11" w:name="_Toc509396007"/>
            <w:bookmarkStart w:id="12" w:name="_Toc132273335"/>
            <w:r w:rsidRPr="004B5EDE">
              <w:t>Overvåkning av tjenestens integritet og sikkerhet</w:t>
            </w:r>
            <w:bookmarkEnd w:id="11"/>
            <w:bookmarkEnd w:id="12"/>
          </w:p>
        </w:tc>
      </w:tr>
      <w:tr w:rsidR="000F672E" w:rsidRPr="004B5EDE" w14:paraId="603B160F"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39B141EE" w14:textId="77777777" w:rsidR="000F672E" w:rsidRPr="004B5EDE" w:rsidRDefault="000F672E" w:rsidP="003B0B79">
            <w:pPr>
              <w:pStyle w:val="Brdtekst"/>
              <w:rPr>
                <w:rFonts w:eastAsia="Times New Roman" w:cs="Arial"/>
                <w:lang w:eastAsia="en-US"/>
              </w:rPr>
            </w:pPr>
          </w:p>
        </w:tc>
      </w:tr>
      <w:tr w:rsidR="000F672E" w:rsidRPr="004B5EDE" w14:paraId="09190BB1" w14:textId="77777777" w:rsidTr="003B0B79">
        <w:tc>
          <w:tcPr>
            <w:tcW w:w="9576" w:type="dxa"/>
            <w:gridSpan w:val="3"/>
            <w:tcBorders>
              <w:top w:val="single" w:sz="4" w:space="0" w:color="auto"/>
              <w:left w:val="single" w:sz="4" w:space="0" w:color="auto"/>
              <w:bottom w:val="single" w:sz="4" w:space="0" w:color="auto"/>
              <w:right w:val="single" w:sz="4" w:space="0" w:color="auto"/>
            </w:tcBorders>
          </w:tcPr>
          <w:p w14:paraId="55CA2C0B" w14:textId="77777777" w:rsidR="000F672E" w:rsidRPr="004B5EDE" w:rsidRDefault="000F672E" w:rsidP="003B0B79">
            <w:pPr>
              <w:pStyle w:val="Brdtekst"/>
            </w:pPr>
            <w:r w:rsidRPr="004B5EDE">
              <w:t xml:space="preserve">Leverandøren </w:t>
            </w:r>
            <w:r>
              <w:t>bør</w:t>
            </w:r>
            <w:r w:rsidRPr="004B5EDE">
              <w:t xml:space="preserve"> kunne sikre kundens data på en forsvarlig måte mot uautorisert innsyn, kopiering, sletting og endring, fysisk og elektronisk.</w:t>
            </w:r>
          </w:p>
          <w:p w14:paraId="48087FBB" w14:textId="73142F3C" w:rsidR="000F672E" w:rsidRPr="004B5EDE" w:rsidRDefault="000F672E" w:rsidP="003B0B79">
            <w:pPr>
              <w:pStyle w:val="Brdtekst"/>
            </w:pPr>
            <w:r w:rsidRPr="004B5EDE">
              <w:t xml:space="preserve">Leverandøren </w:t>
            </w:r>
            <w:r w:rsidR="006F48A8">
              <w:rPr>
                <w:b/>
              </w:rPr>
              <w:t>bør</w:t>
            </w:r>
            <w:r w:rsidRPr="004B5EDE">
              <w:t xml:space="preserve"> ha systemer som fanger opp uautorisert adferd mot systemet.</w:t>
            </w:r>
          </w:p>
        </w:tc>
      </w:tr>
      <w:tr w:rsidR="000F672E" w:rsidRPr="004B5EDE" w14:paraId="7E615941" w14:textId="77777777" w:rsidTr="003B0B79">
        <w:tc>
          <w:tcPr>
            <w:tcW w:w="7479" w:type="dxa"/>
            <w:tcBorders>
              <w:top w:val="single" w:sz="4" w:space="0" w:color="auto"/>
              <w:left w:val="single" w:sz="4" w:space="0" w:color="auto"/>
              <w:bottom w:val="single" w:sz="4" w:space="0" w:color="auto"/>
              <w:right w:val="single" w:sz="4" w:space="0" w:color="auto"/>
            </w:tcBorders>
            <w:hideMark/>
          </w:tcPr>
          <w:p w14:paraId="20E24837" w14:textId="77777777" w:rsidR="000F672E" w:rsidRPr="004B5EDE" w:rsidRDefault="000F672E" w:rsidP="003B0B79">
            <w:pPr>
              <w:widowControl w:val="0"/>
              <w:spacing w:line="240" w:lineRule="atLeast"/>
              <w:rPr>
                <w:rFonts w:eastAsia="Times New Roman" w:cs="Arial"/>
              </w:rPr>
            </w:pPr>
            <w:r w:rsidRPr="004B5EDE">
              <w:rPr>
                <w:rFonts w:cs="Arial"/>
              </w:rPr>
              <w:t>Kan leverandøren oppfylle dette kravet?</w:t>
            </w:r>
          </w:p>
        </w:tc>
        <w:tc>
          <w:tcPr>
            <w:tcW w:w="1134" w:type="dxa"/>
            <w:tcBorders>
              <w:top w:val="single" w:sz="4" w:space="0" w:color="auto"/>
              <w:left w:val="single" w:sz="4" w:space="0" w:color="auto"/>
              <w:bottom w:val="single" w:sz="4" w:space="0" w:color="auto"/>
              <w:right w:val="single" w:sz="4" w:space="0" w:color="auto"/>
            </w:tcBorders>
            <w:hideMark/>
          </w:tcPr>
          <w:p w14:paraId="23F92153" w14:textId="77777777" w:rsidR="000F672E" w:rsidRPr="004B5EDE" w:rsidRDefault="000F672E" w:rsidP="003B0B79">
            <w:pPr>
              <w:widowControl w:val="0"/>
              <w:spacing w:line="240" w:lineRule="atLeast"/>
              <w:rPr>
                <w:rFonts w:eastAsia="Times New Roman" w:cs="Arial"/>
              </w:rPr>
            </w:pPr>
            <w:r w:rsidRPr="004B5EDE">
              <w:rPr>
                <w:rFonts w:cs="Arial"/>
              </w:rPr>
              <w:t xml:space="preserve">Ja </w:t>
            </w:r>
            <w:sdt>
              <w:sdtPr>
                <w:rPr>
                  <w:rFonts w:cs="Arial"/>
                </w:rPr>
                <w:id w:val="2066835526"/>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c>
          <w:tcPr>
            <w:tcW w:w="963" w:type="dxa"/>
            <w:tcBorders>
              <w:top w:val="single" w:sz="4" w:space="0" w:color="auto"/>
              <w:left w:val="single" w:sz="4" w:space="0" w:color="auto"/>
              <w:bottom w:val="single" w:sz="4" w:space="0" w:color="auto"/>
              <w:right w:val="single" w:sz="4" w:space="0" w:color="auto"/>
            </w:tcBorders>
            <w:hideMark/>
          </w:tcPr>
          <w:p w14:paraId="27804199" w14:textId="77777777" w:rsidR="000F672E" w:rsidRPr="004B5EDE" w:rsidRDefault="000F672E" w:rsidP="003B0B79">
            <w:pPr>
              <w:widowControl w:val="0"/>
              <w:spacing w:line="240" w:lineRule="atLeast"/>
              <w:rPr>
                <w:rFonts w:eastAsia="Times New Roman" w:cs="Arial"/>
              </w:rPr>
            </w:pPr>
            <w:r w:rsidRPr="004B5EDE">
              <w:rPr>
                <w:rFonts w:cs="Arial"/>
              </w:rPr>
              <w:t xml:space="preserve">Nei </w:t>
            </w:r>
            <w:sdt>
              <w:sdtPr>
                <w:rPr>
                  <w:rFonts w:cs="Arial"/>
                </w:rPr>
                <w:id w:val="-1931340448"/>
                <w14:checkbox>
                  <w14:checked w14:val="0"/>
                  <w14:checkedState w14:val="2612" w14:font="MS Gothic"/>
                  <w14:uncheckedState w14:val="2610" w14:font="MS Gothic"/>
                </w14:checkbox>
              </w:sdtPr>
              <w:sdtContent>
                <w:r w:rsidRPr="004B5EDE">
                  <w:rPr>
                    <w:rFonts w:ascii="MS Gothic" w:eastAsia="MS Gothic" w:hAnsi="MS Gothic" w:cs="Arial"/>
                  </w:rPr>
                  <w:t>☐</w:t>
                </w:r>
              </w:sdtContent>
            </w:sdt>
          </w:p>
        </w:tc>
      </w:tr>
      <w:tr w:rsidR="000F672E" w:rsidRPr="004B5EDE" w14:paraId="51088009" w14:textId="77777777" w:rsidTr="003B0B79">
        <w:tc>
          <w:tcPr>
            <w:tcW w:w="9576" w:type="dxa"/>
            <w:gridSpan w:val="3"/>
            <w:tcBorders>
              <w:top w:val="single" w:sz="4" w:space="0" w:color="auto"/>
              <w:left w:val="single" w:sz="4" w:space="0" w:color="auto"/>
              <w:bottom w:val="single" w:sz="4" w:space="0" w:color="auto"/>
              <w:right w:val="single" w:sz="4" w:space="0" w:color="auto"/>
            </w:tcBorders>
            <w:hideMark/>
          </w:tcPr>
          <w:p w14:paraId="77AA082C" w14:textId="4D51CCEF" w:rsidR="000F672E" w:rsidRPr="004B5EDE" w:rsidRDefault="00285B97" w:rsidP="003B0B79">
            <w:pPr>
              <w:pStyle w:val="Brdtekst"/>
              <w:rPr>
                <w:rFonts w:cs="Arial"/>
              </w:rPr>
            </w:pPr>
            <w:r>
              <w:rPr>
                <w:rFonts w:cs="Arial"/>
              </w:rPr>
              <w:t>Leverandørs beskrivelse</w:t>
            </w:r>
            <w:r w:rsidRPr="004B5EDE">
              <w:rPr>
                <w:rFonts w:cs="Arial"/>
              </w:rPr>
              <w:t xml:space="preserve">: </w:t>
            </w:r>
            <w:r w:rsidR="000F672E" w:rsidRPr="004B5EDE">
              <w:rPr>
                <w:rFonts w:cs="Arial"/>
              </w:rPr>
              <w:t>&lt;</w:t>
            </w:r>
            <w:r w:rsidR="000F672E" w:rsidRPr="004B5EDE">
              <w:rPr>
                <w:i/>
                <w:color w:val="0000FF"/>
              </w:rPr>
              <w:t>Sett inn beskrivelse&gt;</w:t>
            </w:r>
          </w:p>
        </w:tc>
      </w:tr>
    </w:tbl>
    <w:p w14:paraId="6199655E" w14:textId="7070E4C9" w:rsidR="000F672E" w:rsidRDefault="000F672E" w:rsidP="007C467D"/>
    <w:p w14:paraId="3605F04D" w14:textId="36E5CBD6" w:rsidR="000F672E" w:rsidRDefault="000F672E" w:rsidP="009C3773">
      <w:pPr>
        <w:pStyle w:val="Overskrift1"/>
      </w:pPr>
      <w:r>
        <w:t>Tjenestens avtalte nivå</w:t>
      </w:r>
    </w:p>
    <w:p w14:paraId="28C9AABC" w14:textId="433532DB" w:rsidR="000F672E" w:rsidRDefault="000F672E" w:rsidP="000F672E">
      <w:r>
        <w:t xml:space="preserve">For de oppgitte tjenester vil kvalitet på tjenesten være basert på tre kvalitetskriterier: </w:t>
      </w:r>
    </w:p>
    <w:p w14:paraId="6AECE308" w14:textId="2EEC7620" w:rsidR="000F672E" w:rsidRDefault="000F672E" w:rsidP="000F672E">
      <w:pPr>
        <w:pStyle w:val="Listeavsnitt"/>
        <w:numPr>
          <w:ilvl w:val="0"/>
          <w:numId w:val="10"/>
        </w:numPr>
      </w:pPr>
      <w:r>
        <w:lastRenderedPageBreak/>
        <w:t>Tjenestens oppetid</w:t>
      </w:r>
    </w:p>
    <w:p w14:paraId="407C851D" w14:textId="711D9329" w:rsidR="000F672E" w:rsidRDefault="000F672E" w:rsidP="000F672E">
      <w:pPr>
        <w:pStyle w:val="Listeavsnitt"/>
        <w:numPr>
          <w:ilvl w:val="0"/>
          <w:numId w:val="10"/>
        </w:numPr>
      </w:pPr>
      <w:r>
        <w:t>Tjenestens svartid</w:t>
      </w:r>
    </w:p>
    <w:p w14:paraId="16A39098" w14:textId="44A1BAD5" w:rsidR="000F672E" w:rsidRDefault="000F672E" w:rsidP="000F672E">
      <w:pPr>
        <w:pStyle w:val="Listeavsnitt"/>
        <w:numPr>
          <w:ilvl w:val="0"/>
          <w:numId w:val="10"/>
        </w:numPr>
      </w:pPr>
      <w:r>
        <w:t>Leverandørens responstid</w:t>
      </w:r>
    </w:p>
    <w:p w14:paraId="676B800B" w14:textId="77777777" w:rsidR="0058443F" w:rsidRPr="005606C3" w:rsidRDefault="0058443F" w:rsidP="0058443F">
      <w:r w:rsidRPr="005606C3">
        <w:t>Tjenestenivåene og endringer i d</w:t>
      </w:r>
      <w:r>
        <w:t xml:space="preserve">isse kan ikke begrenses av leverandørens avtaler med sine underleverandører. </w:t>
      </w:r>
    </w:p>
    <w:p w14:paraId="0B8960AA" w14:textId="77777777" w:rsidR="0058443F" w:rsidRDefault="0058443F" w:rsidP="0058443F"/>
    <w:p w14:paraId="492A4C52" w14:textId="6C273320" w:rsidR="000F672E" w:rsidRDefault="000F672E" w:rsidP="009C3773">
      <w:pPr>
        <w:pStyle w:val="Overskrift2"/>
      </w:pPr>
      <w:r>
        <w:t>Tjenestens oppetid</w:t>
      </w:r>
    </w:p>
    <w:p w14:paraId="4D6CCB47" w14:textId="6F2D5926" w:rsidR="000F672E" w:rsidRDefault="000F672E" w:rsidP="000F672E">
      <w:pPr>
        <w:rPr>
          <w:i/>
          <w:iCs/>
        </w:rPr>
      </w:pPr>
      <w:r>
        <w:rPr>
          <w:i/>
          <w:iCs/>
        </w:rPr>
        <w:t xml:space="preserve">Leverandør skal her beskrive hvilke oppetidskrav de kan tilby og om de kan tilby flere nivåer av oppetid mot pristillegg. </w:t>
      </w:r>
    </w:p>
    <w:p w14:paraId="3CE38E36" w14:textId="77777777" w:rsidR="000F672E" w:rsidRPr="000F672E" w:rsidRDefault="000F672E" w:rsidP="000F672E">
      <w:pPr>
        <w:pStyle w:val="Brdtekst"/>
        <w:rPr>
          <w:i/>
          <w:iCs/>
          <w:sz w:val="22"/>
          <w:szCs w:val="22"/>
        </w:rPr>
      </w:pPr>
      <w:r w:rsidRPr="000F672E">
        <w:rPr>
          <w:i/>
          <w:iCs/>
          <w:sz w:val="22"/>
          <w:szCs w:val="22"/>
        </w:rPr>
        <w:t>Oppetid defineres som dekningsperioden minus nedetid. Nedetid er den tiden tjenesten ikke overholder de avtalte tjenestenivåer ved kritiske hendelser.</w:t>
      </w:r>
    </w:p>
    <w:p w14:paraId="00D37E3F" w14:textId="711CF565" w:rsidR="000F672E" w:rsidRDefault="000F672E" w:rsidP="000F672E">
      <w:pPr>
        <w:pStyle w:val="Brdtekst"/>
        <w:rPr>
          <w:i/>
          <w:iCs/>
          <w:sz w:val="22"/>
          <w:szCs w:val="22"/>
        </w:rPr>
      </w:pPr>
      <w:r w:rsidRPr="000F672E">
        <w:rPr>
          <w:i/>
          <w:iCs/>
          <w:sz w:val="22"/>
          <w:szCs w:val="22"/>
        </w:rPr>
        <w:t>Utilgjengelighet som følge av planlagt vedlikehold inngår ikke beregningen av hvorvidt tjenesten er tilgjengelig. Slikt vedlikehold skal ikke planlegges for gjennomføring i kjernetiden.</w:t>
      </w:r>
    </w:p>
    <w:p w14:paraId="761CC091" w14:textId="198EDFD9" w:rsidR="00E838FD" w:rsidRPr="00E838FD" w:rsidRDefault="00E838FD" w:rsidP="00966FC3">
      <w:pPr>
        <w:pStyle w:val="Brdtekst"/>
        <w:rPr>
          <w:i/>
          <w:iCs/>
          <w:sz w:val="22"/>
          <w:szCs w:val="22"/>
        </w:rPr>
      </w:pPr>
      <w:r>
        <w:rPr>
          <w:sz w:val="22"/>
          <w:szCs w:val="22"/>
        </w:rPr>
        <w:t xml:space="preserve">Under dette punktet skal det også beskrives hvilken tilgjengelighet løsningen har ved større hendelser. </w:t>
      </w:r>
    </w:p>
    <w:p w14:paraId="767E2235" w14:textId="5FF335A7" w:rsidR="000F672E" w:rsidRDefault="000F672E" w:rsidP="000F672E">
      <w:pPr>
        <w:pStyle w:val="Brdtekst"/>
        <w:rPr>
          <w:i/>
          <w:iCs/>
          <w:sz w:val="22"/>
          <w:szCs w:val="22"/>
        </w:rPr>
      </w:pPr>
    </w:p>
    <w:p w14:paraId="105E1ED0" w14:textId="36E131C9" w:rsidR="000F672E" w:rsidRDefault="000F672E" w:rsidP="009C3773">
      <w:pPr>
        <w:pStyle w:val="Overskrift2"/>
      </w:pPr>
      <w:r>
        <w:t>Tjenestens svartid</w:t>
      </w:r>
    </w:p>
    <w:p w14:paraId="783FB9DE" w14:textId="504E99E5" w:rsidR="000F672E" w:rsidRDefault="000F672E" w:rsidP="000F672E">
      <w:pPr>
        <w:rPr>
          <w:i/>
          <w:iCs/>
        </w:rPr>
      </w:pPr>
      <w:r>
        <w:rPr>
          <w:i/>
          <w:iCs/>
        </w:rPr>
        <w:t>Leverandøren skal her redegjøre for standardisert svartid på hendelser i forhold til følgende kritiske linje:</w:t>
      </w:r>
    </w:p>
    <w:p w14:paraId="7A2A57BC" w14:textId="1A85A461" w:rsidR="000F672E" w:rsidRDefault="000F672E" w:rsidP="000F672E">
      <w:pPr>
        <w:pStyle w:val="Listeavsnitt"/>
        <w:numPr>
          <w:ilvl w:val="0"/>
          <w:numId w:val="11"/>
        </w:numPr>
        <w:rPr>
          <w:i/>
          <w:iCs/>
        </w:rPr>
      </w:pPr>
      <w:r w:rsidRPr="000F672E">
        <w:rPr>
          <w:i/>
          <w:iCs/>
        </w:rPr>
        <w:t xml:space="preserve">Hendelser som berører oppetid eller svartid for alle eller mange av kundens brukere skal kategoriseres som kritisk og gis prioritet 1. </w:t>
      </w:r>
    </w:p>
    <w:p w14:paraId="13FFD882" w14:textId="5A075DD2" w:rsidR="000F672E" w:rsidRDefault="000F672E" w:rsidP="000F672E">
      <w:pPr>
        <w:pStyle w:val="Listeavsnitt"/>
        <w:numPr>
          <w:ilvl w:val="0"/>
          <w:numId w:val="11"/>
        </w:numPr>
        <w:rPr>
          <w:i/>
          <w:iCs/>
        </w:rPr>
      </w:pPr>
      <w:r>
        <w:rPr>
          <w:i/>
          <w:iCs/>
        </w:rPr>
        <w:t xml:space="preserve">Hendelser som berører oppetid eller svartid for 1 person eller få av kundens brukere skal kategoriseres som alvorlig og gis prioritet 2. </w:t>
      </w:r>
    </w:p>
    <w:p w14:paraId="67A735BA" w14:textId="142134D4" w:rsidR="000F672E" w:rsidRDefault="000F672E" w:rsidP="000F672E">
      <w:pPr>
        <w:pStyle w:val="Listeavsnitt"/>
        <w:numPr>
          <w:ilvl w:val="0"/>
          <w:numId w:val="11"/>
        </w:numPr>
        <w:rPr>
          <w:i/>
          <w:iCs/>
        </w:rPr>
      </w:pPr>
      <w:r>
        <w:rPr>
          <w:i/>
          <w:iCs/>
        </w:rPr>
        <w:t xml:space="preserve">Hendelser som ikke berører kundens brukere direkte, men fortsatt må løses innen rimelig tid skal kategoriseres som mindre alvorlig og gis prioritet 3. </w:t>
      </w:r>
    </w:p>
    <w:p w14:paraId="58F45D04" w14:textId="41CC7C88" w:rsidR="000F672E" w:rsidRDefault="000F672E" w:rsidP="000F672E">
      <w:pPr>
        <w:pStyle w:val="Listeavsnitt"/>
        <w:numPr>
          <w:ilvl w:val="0"/>
          <w:numId w:val="11"/>
        </w:numPr>
        <w:rPr>
          <w:i/>
          <w:iCs/>
        </w:rPr>
      </w:pPr>
      <w:r>
        <w:rPr>
          <w:i/>
          <w:iCs/>
        </w:rPr>
        <w:t xml:space="preserve">Hendelser som ikke kommer inn under øvrige kategorier kategoriseres som normal og gis prioritet 4. </w:t>
      </w:r>
    </w:p>
    <w:p w14:paraId="5CD25089" w14:textId="46C1D5A8" w:rsidR="000F672E" w:rsidRDefault="000F672E" w:rsidP="009C3773">
      <w:pPr>
        <w:pStyle w:val="Overskrift2"/>
      </w:pPr>
      <w:r>
        <w:t>Leverandørens reaksjonstid</w:t>
      </w:r>
    </w:p>
    <w:p w14:paraId="152E7882" w14:textId="42F90AB4" w:rsidR="000F672E" w:rsidRDefault="000F672E" w:rsidP="000F672E">
      <w:pPr>
        <w:rPr>
          <w:i/>
          <w:iCs/>
        </w:rPr>
      </w:pPr>
      <w:r>
        <w:rPr>
          <w:i/>
          <w:iCs/>
        </w:rPr>
        <w:t xml:space="preserve">Her skal Leverandør beskrive sin </w:t>
      </w:r>
      <w:r w:rsidR="0058443F">
        <w:rPr>
          <w:i/>
          <w:iCs/>
        </w:rPr>
        <w:t xml:space="preserve">reaksjonstid (tid før feilsøkning starter) </w:t>
      </w:r>
      <w:r>
        <w:rPr>
          <w:i/>
          <w:iCs/>
        </w:rPr>
        <w:t xml:space="preserve">for de ulike kritiske hendelsene, se pkt. 4.2 over. </w:t>
      </w:r>
    </w:p>
    <w:p w14:paraId="671C6412" w14:textId="4737E7B9" w:rsidR="0058443F" w:rsidRDefault="0058443F" w:rsidP="000F672E">
      <w:pPr>
        <w:rPr>
          <w:i/>
          <w:iCs/>
        </w:rPr>
      </w:pPr>
    </w:p>
    <w:p w14:paraId="46C16E3C" w14:textId="0823FB01" w:rsidR="0058443F" w:rsidRDefault="0058443F" w:rsidP="009C3773">
      <w:pPr>
        <w:pStyle w:val="Overskrift2"/>
      </w:pPr>
      <w:r>
        <w:t>Leverandørens løsningstid</w:t>
      </w:r>
    </w:p>
    <w:p w14:paraId="6760FB5A" w14:textId="715DA607" w:rsidR="0058443F" w:rsidRDefault="0058443F" w:rsidP="0058443F">
      <w:pPr>
        <w:rPr>
          <w:i/>
          <w:iCs/>
        </w:rPr>
      </w:pPr>
      <w:r>
        <w:rPr>
          <w:i/>
          <w:iCs/>
        </w:rPr>
        <w:t xml:space="preserve">Her skal Leverandør beskrive sin løsningstid (tid før normalt tjenestenivå er gjenopprettet) der Kunden har rapportert en hendelse, eller leverandørens overvåkningssystem har oppfanget en hendelse. Løsningstid skal stå i forhold til kritisk linje i pkt. 4.2. </w:t>
      </w:r>
    </w:p>
    <w:p w14:paraId="30B74578" w14:textId="4A6D07C6" w:rsidR="0058443F" w:rsidRDefault="0058443F" w:rsidP="009C3773">
      <w:pPr>
        <w:pStyle w:val="Overskrift1"/>
      </w:pPr>
      <w:r>
        <w:t>Endringshåndtering (Change Management)</w:t>
      </w:r>
    </w:p>
    <w:p w14:paraId="53D00621" w14:textId="66B0627D" w:rsidR="0058443F" w:rsidRDefault="0058443F" w:rsidP="0058443F">
      <w:pPr>
        <w:rPr>
          <w:i/>
          <w:iCs/>
        </w:rPr>
      </w:pPr>
      <w:r>
        <w:rPr>
          <w:i/>
          <w:iCs/>
        </w:rPr>
        <w:t xml:space="preserve">Her skal Leverandør beskrive sin endringshåndtering og hvilken innvirkning det har på tjenestenivåene. </w:t>
      </w:r>
    </w:p>
    <w:p w14:paraId="17BF4342" w14:textId="731520DF" w:rsidR="0058443F" w:rsidRPr="0058443F" w:rsidRDefault="0058443F" w:rsidP="0058443F">
      <w:r w:rsidRPr="0058443F">
        <w:t xml:space="preserve">Leverandøren skal ha innarbeidede rutiner for endringshåndtering. </w:t>
      </w:r>
    </w:p>
    <w:p w14:paraId="0C9B00F4" w14:textId="2E33457F" w:rsidR="0058443F" w:rsidRPr="0058443F" w:rsidRDefault="0058443F" w:rsidP="0058443F">
      <w:r w:rsidRPr="0058443F">
        <w:lastRenderedPageBreak/>
        <w:t xml:space="preserve">Kunden har følgende minimumskrav: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7"/>
        <w:gridCol w:w="1084"/>
        <w:gridCol w:w="931"/>
      </w:tblGrid>
      <w:tr w:rsidR="0058443F" w:rsidRPr="004B5EDE" w14:paraId="333C4835" w14:textId="77777777" w:rsidTr="04F6AC9F">
        <w:tc>
          <w:tcPr>
            <w:tcW w:w="9576" w:type="dxa"/>
            <w:gridSpan w:val="3"/>
            <w:tcBorders>
              <w:top w:val="single" w:sz="4" w:space="0" w:color="auto"/>
              <w:left w:val="single" w:sz="4" w:space="0" w:color="auto"/>
              <w:bottom w:val="single" w:sz="4" w:space="0" w:color="auto"/>
              <w:right w:val="single" w:sz="4" w:space="0" w:color="auto"/>
            </w:tcBorders>
            <w:hideMark/>
          </w:tcPr>
          <w:p w14:paraId="70A98ABC" w14:textId="77777777" w:rsidR="0058443F" w:rsidRPr="004B5EDE" w:rsidRDefault="0058443F" w:rsidP="0058443F">
            <w:pPr>
              <w:pStyle w:val="Overskrift3"/>
              <w:rPr>
                <w:rFonts w:eastAsia="Times New Roman"/>
              </w:rPr>
            </w:pPr>
            <w:bookmarkStart w:id="13" w:name="_Toc509396017"/>
            <w:bookmarkStart w:id="14" w:name="_Toc132273345"/>
            <w:r w:rsidRPr="004B5EDE">
              <w:t>Planlagt nedetid</w:t>
            </w:r>
            <w:bookmarkEnd w:id="13"/>
            <w:bookmarkEnd w:id="14"/>
          </w:p>
        </w:tc>
      </w:tr>
      <w:tr w:rsidR="0058443F" w:rsidRPr="004B5EDE" w14:paraId="788AD06D" w14:textId="77777777" w:rsidTr="04F6AC9F">
        <w:tc>
          <w:tcPr>
            <w:tcW w:w="9576" w:type="dxa"/>
            <w:gridSpan w:val="3"/>
            <w:tcBorders>
              <w:top w:val="single" w:sz="4" w:space="0" w:color="auto"/>
              <w:left w:val="single" w:sz="4" w:space="0" w:color="auto"/>
              <w:bottom w:val="single" w:sz="4" w:space="0" w:color="auto"/>
              <w:right w:val="single" w:sz="4" w:space="0" w:color="auto"/>
            </w:tcBorders>
            <w:hideMark/>
          </w:tcPr>
          <w:p w14:paraId="2AAAE11D" w14:textId="77777777" w:rsidR="0058443F" w:rsidRPr="004B5EDE" w:rsidRDefault="0058443F" w:rsidP="003B0B79">
            <w:pPr>
              <w:pStyle w:val="Brdtekst"/>
              <w:rPr>
                <w:rFonts w:eastAsia="Times New Roman" w:cs="Arial"/>
                <w:lang w:eastAsia="en-US"/>
              </w:rPr>
            </w:pPr>
          </w:p>
        </w:tc>
      </w:tr>
      <w:tr w:rsidR="0058443F" w:rsidRPr="004B5EDE" w14:paraId="1EAB8A7B" w14:textId="77777777" w:rsidTr="04F6AC9F">
        <w:tc>
          <w:tcPr>
            <w:tcW w:w="9576" w:type="dxa"/>
            <w:gridSpan w:val="3"/>
            <w:tcBorders>
              <w:top w:val="single" w:sz="4" w:space="0" w:color="auto"/>
              <w:left w:val="single" w:sz="4" w:space="0" w:color="auto"/>
              <w:bottom w:val="single" w:sz="4" w:space="0" w:color="auto"/>
              <w:right w:val="single" w:sz="4" w:space="0" w:color="auto"/>
            </w:tcBorders>
          </w:tcPr>
          <w:p w14:paraId="1C05A84E" w14:textId="6FB63796" w:rsidR="0058443F" w:rsidRPr="004B5EDE" w:rsidRDefault="0058443F" w:rsidP="003B0B79">
            <w:pPr>
              <w:pStyle w:val="Brdtekst"/>
            </w:pPr>
            <w:r>
              <w:t>Planlagt nedetid skal være avtalt på forhånd med Kundens kontaktpersoner. Planlagt nedetid regnes ikke som en del av oppetidsgarantien.</w:t>
            </w:r>
          </w:p>
          <w:p w14:paraId="006ADCF6" w14:textId="78983C37" w:rsidR="0058443F" w:rsidRPr="004B5EDE" w:rsidRDefault="6EB5F648" w:rsidP="04F6AC9F">
            <w:pPr>
              <w:pStyle w:val="Brdtekst"/>
            </w:pPr>
            <w:r w:rsidRPr="04F6AC9F">
              <w:rPr>
                <w:rFonts w:ascii="Calibri" w:eastAsia="Calibri" w:hAnsi="Calibri" w:cs="Calibri"/>
                <w:color w:val="000000" w:themeColor="text1"/>
              </w:rPr>
              <w:t xml:space="preserve">Kunden skal varsles om planlagt nedetid i god tid. Leverandøren skal beskrive sine rutiner for håndtering av planlagt nedetid. </w:t>
            </w:r>
            <w:r w:rsidRPr="04F6AC9F">
              <w:t xml:space="preserve"> </w:t>
            </w:r>
          </w:p>
        </w:tc>
      </w:tr>
      <w:tr w:rsidR="0058443F" w:rsidRPr="004B5EDE" w14:paraId="46232E5A" w14:textId="77777777" w:rsidTr="04F6AC9F">
        <w:tc>
          <w:tcPr>
            <w:tcW w:w="7479" w:type="dxa"/>
            <w:tcBorders>
              <w:top w:val="single" w:sz="4" w:space="0" w:color="auto"/>
              <w:left w:val="single" w:sz="4" w:space="0" w:color="auto"/>
              <w:bottom w:val="single" w:sz="4" w:space="0" w:color="auto"/>
              <w:right w:val="single" w:sz="4" w:space="0" w:color="auto"/>
            </w:tcBorders>
            <w:hideMark/>
          </w:tcPr>
          <w:p w14:paraId="35EC649B" w14:textId="77777777" w:rsidR="0058443F" w:rsidRPr="004B5EDE" w:rsidRDefault="0058443F" w:rsidP="003B0B79">
            <w:pPr>
              <w:widowControl w:val="0"/>
              <w:spacing w:line="240" w:lineRule="atLeast"/>
              <w:rPr>
                <w:rFonts w:eastAsia="Times New Roman" w:cs="Arial"/>
              </w:rPr>
            </w:pPr>
            <w:r w:rsidRPr="004B5EDE">
              <w:rPr>
                <w:rFonts w:cs="Arial"/>
              </w:rPr>
              <w:t>Kan leverandøren oppfylle dette kravet?</w:t>
            </w:r>
          </w:p>
        </w:tc>
        <w:tc>
          <w:tcPr>
            <w:tcW w:w="1134" w:type="dxa"/>
            <w:tcBorders>
              <w:top w:val="single" w:sz="4" w:space="0" w:color="auto"/>
              <w:left w:val="single" w:sz="4" w:space="0" w:color="auto"/>
              <w:bottom w:val="single" w:sz="4" w:space="0" w:color="auto"/>
              <w:right w:val="single" w:sz="4" w:space="0" w:color="auto"/>
            </w:tcBorders>
            <w:hideMark/>
          </w:tcPr>
          <w:p w14:paraId="48DC5E12" w14:textId="77777777" w:rsidR="0058443F" w:rsidRPr="004B5EDE" w:rsidRDefault="0058443F" w:rsidP="003B0B79">
            <w:pPr>
              <w:widowControl w:val="0"/>
              <w:spacing w:line="240" w:lineRule="atLeast"/>
              <w:rPr>
                <w:rFonts w:eastAsia="Times New Roman" w:cs="Arial"/>
              </w:rPr>
            </w:pPr>
            <w:r w:rsidRPr="00F05510">
              <w:rPr>
                <w:rFonts w:cs="Arial"/>
              </w:rPr>
              <w:t xml:space="preserve">Ja </w:t>
            </w:r>
            <w:sdt>
              <w:sdtPr>
                <w:rPr>
                  <w:rFonts w:cs="Arial"/>
                </w:rPr>
                <w:id w:val="229585523"/>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c>
          <w:tcPr>
            <w:tcW w:w="963" w:type="dxa"/>
            <w:tcBorders>
              <w:top w:val="single" w:sz="4" w:space="0" w:color="auto"/>
              <w:left w:val="single" w:sz="4" w:space="0" w:color="auto"/>
              <w:bottom w:val="single" w:sz="4" w:space="0" w:color="auto"/>
              <w:right w:val="single" w:sz="4" w:space="0" w:color="auto"/>
            </w:tcBorders>
            <w:hideMark/>
          </w:tcPr>
          <w:p w14:paraId="4911ACE8" w14:textId="77777777" w:rsidR="0058443F" w:rsidRPr="004B5EDE" w:rsidRDefault="0058443F" w:rsidP="003B0B79">
            <w:pPr>
              <w:widowControl w:val="0"/>
              <w:spacing w:line="240" w:lineRule="atLeast"/>
              <w:rPr>
                <w:rFonts w:eastAsia="Times New Roman" w:cs="Arial"/>
              </w:rPr>
            </w:pPr>
            <w:r w:rsidRPr="00F05510">
              <w:rPr>
                <w:rFonts w:cs="Arial"/>
              </w:rPr>
              <w:t xml:space="preserve">Nei </w:t>
            </w:r>
            <w:sdt>
              <w:sdtPr>
                <w:rPr>
                  <w:rFonts w:cs="Arial"/>
                </w:rPr>
                <w:id w:val="-1117827928"/>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r>
      <w:tr w:rsidR="0058443F" w:rsidRPr="004B5EDE" w14:paraId="174E8CF5" w14:textId="77777777" w:rsidTr="04F6AC9F">
        <w:tc>
          <w:tcPr>
            <w:tcW w:w="9576" w:type="dxa"/>
            <w:gridSpan w:val="3"/>
            <w:tcBorders>
              <w:top w:val="single" w:sz="4" w:space="0" w:color="auto"/>
              <w:left w:val="single" w:sz="4" w:space="0" w:color="auto"/>
              <w:bottom w:val="single" w:sz="4" w:space="0" w:color="auto"/>
              <w:right w:val="single" w:sz="4" w:space="0" w:color="auto"/>
            </w:tcBorders>
            <w:hideMark/>
          </w:tcPr>
          <w:p w14:paraId="4EB60604" w14:textId="00726A1E" w:rsidR="0058443F" w:rsidRPr="004B5EDE" w:rsidRDefault="00285B97" w:rsidP="003B0B79">
            <w:pPr>
              <w:pStyle w:val="Brdtekst"/>
              <w:rPr>
                <w:rFonts w:cs="Arial"/>
              </w:rPr>
            </w:pPr>
            <w:r>
              <w:rPr>
                <w:rFonts w:cs="Arial"/>
              </w:rPr>
              <w:t>Leverandørs beskrivelse</w:t>
            </w:r>
            <w:r w:rsidRPr="004B5EDE">
              <w:rPr>
                <w:rFonts w:cs="Arial"/>
              </w:rPr>
              <w:t xml:space="preserve">: </w:t>
            </w:r>
            <w:r w:rsidR="0058443F" w:rsidRPr="004B5EDE">
              <w:rPr>
                <w:rFonts w:cs="Arial"/>
              </w:rPr>
              <w:t>&lt;</w:t>
            </w:r>
            <w:r w:rsidR="0058443F" w:rsidRPr="004B5EDE">
              <w:rPr>
                <w:i/>
                <w:color w:val="0000FF"/>
              </w:rPr>
              <w:t>Sett inn beskrivelse&gt;</w:t>
            </w:r>
          </w:p>
          <w:p w14:paraId="3811A0B2" w14:textId="77777777" w:rsidR="0058443F" w:rsidRPr="004B5EDE" w:rsidRDefault="0058443F" w:rsidP="003B0B79">
            <w:pPr>
              <w:pStyle w:val="Brdtekst"/>
              <w:rPr>
                <w:rFonts w:eastAsia="Times New Roman" w:cs="Arial"/>
                <w:lang w:eastAsia="en-US"/>
              </w:rPr>
            </w:pPr>
          </w:p>
        </w:tc>
      </w:tr>
    </w:tbl>
    <w:p w14:paraId="17541D75" w14:textId="77777777" w:rsidR="0058443F" w:rsidRPr="0058443F" w:rsidRDefault="0058443F" w:rsidP="0058443F">
      <w:pPr>
        <w:rPr>
          <w:i/>
          <w:iCs/>
        </w:rPr>
      </w:pPr>
    </w:p>
    <w:p w14:paraId="5776E090" w14:textId="2CD5844A" w:rsidR="00A33E3E" w:rsidRDefault="00E927FF" w:rsidP="002D424A">
      <w:pPr>
        <w:pStyle w:val="Overskrift1"/>
      </w:pPr>
      <w:r>
        <w:t>Ytelse, tilgjengelighet og b</w:t>
      </w:r>
      <w:r w:rsidR="00A33E3E">
        <w:t>eredskap</w:t>
      </w:r>
    </w:p>
    <w:p w14:paraId="35236A03" w14:textId="27CC6D09" w:rsidR="00A33E3E" w:rsidRPr="00A33E3E" w:rsidRDefault="0058443F" w:rsidP="00A33E3E">
      <w:pPr>
        <w:rPr>
          <w:i/>
          <w:iCs/>
        </w:rPr>
      </w:pPr>
      <w:r>
        <w:rPr>
          <w:i/>
          <w:iCs/>
        </w:rPr>
        <w:t xml:space="preserve">Her skal leverandør beskrive </w:t>
      </w:r>
      <w:r w:rsidR="00E927FF">
        <w:rPr>
          <w:i/>
          <w:iCs/>
        </w:rPr>
        <w:t xml:space="preserve">sine standardiserte tjenestenivå til ytelse og tilgjengelighet, samt </w:t>
      </w:r>
      <w:r w:rsidR="00434EB5">
        <w:rPr>
          <w:i/>
          <w:iCs/>
        </w:rPr>
        <w:t>plan</w:t>
      </w:r>
      <w:r w:rsidR="009137A9" w:rsidRPr="009137A9">
        <w:rPr>
          <w:i/>
          <w:iCs/>
        </w:rPr>
        <w:t xml:space="preserve"> for beredskap, kontinuitet og krisegjenoppretting</w:t>
      </w:r>
      <w:r w:rsidR="00434EB5">
        <w:rPr>
          <w:i/>
          <w:iCs/>
        </w:rPr>
        <w:t>, herunder back-up</w:t>
      </w:r>
      <w:r w:rsidR="00A33E3E">
        <w:rPr>
          <w:i/>
          <w:iCs/>
        </w:rPr>
        <w:t xml:space="preserve"> og logging.</w:t>
      </w:r>
    </w:p>
    <w:p w14:paraId="522236EC" w14:textId="77777777" w:rsidR="007A19FF" w:rsidRPr="007A19FF" w:rsidRDefault="007A19FF" w:rsidP="007A19FF"/>
    <w:p w14:paraId="4CFDDB51" w14:textId="31954C72" w:rsidR="00E927FF" w:rsidRDefault="00E927FF" w:rsidP="00E927FF">
      <w:pPr>
        <w:pStyle w:val="Overskrift1"/>
      </w:pPr>
      <w:r>
        <w:t>Standardiserte priser</w:t>
      </w:r>
    </w:p>
    <w:p w14:paraId="23FB3286" w14:textId="0CA4E9DC" w:rsidR="00CA2A6C" w:rsidRPr="00CA2A6C" w:rsidRDefault="00CA2A6C" w:rsidP="00CA2A6C">
      <w:pPr>
        <w:pStyle w:val="Overskrift2"/>
        <w:rPr>
          <w:b w:val="0"/>
          <w:bCs w:val="0"/>
          <w:i/>
          <w:iCs/>
        </w:rPr>
      </w:pPr>
      <w:r>
        <w:t>Årlig SLA pris</w:t>
      </w:r>
    </w:p>
    <w:p w14:paraId="58332871" w14:textId="77777777" w:rsidR="00E927FF" w:rsidRDefault="00E927FF" w:rsidP="00E927FF">
      <w:pPr>
        <w:rPr>
          <w:i/>
          <w:iCs/>
        </w:rPr>
      </w:pPr>
    </w:p>
    <w:p w14:paraId="630984B8" w14:textId="534C2B00" w:rsidR="00CA2A6C" w:rsidRDefault="00F40421" w:rsidP="00597DD2">
      <w:pPr>
        <w:rPr>
          <w:i/>
          <w:iCs/>
        </w:rPr>
      </w:pPr>
      <w:r>
        <w:rPr>
          <w:i/>
          <w:iCs/>
        </w:rPr>
        <w:t xml:space="preserve">Oppgis i Vedlegg 1 til Bilag 6 prisskjema </w:t>
      </w:r>
    </w:p>
    <w:p w14:paraId="42BBB258" w14:textId="77777777" w:rsidR="00CA2A6C" w:rsidRDefault="00CA2A6C" w:rsidP="00E927FF">
      <w:pPr>
        <w:rPr>
          <w:i/>
          <w:iCs/>
        </w:rPr>
      </w:pPr>
    </w:p>
    <w:p w14:paraId="21232A61" w14:textId="18B9E4FF" w:rsidR="00E927FF" w:rsidRPr="00CA2A6C" w:rsidRDefault="00CA2A6C" w:rsidP="00CA2A6C">
      <w:pPr>
        <w:pStyle w:val="Overskrift2"/>
        <w:rPr>
          <w:b w:val="0"/>
          <w:bCs w:val="0"/>
          <w:i/>
          <w:iCs/>
        </w:rPr>
      </w:pPr>
      <w:r w:rsidRPr="00CA2A6C">
        <w:t>Avslag</w:t>
      </w:r>
    </w:p>
    <w:p w14:paraId="51FF207C" w14:textId="76071709" w:rsidR="00E927FF" w:rsidRDefault="00E927FF" w:rsidP="52904B0D">
      <w:pPr>
        <w:rPr>
          <w:i/>
          <w:iCs/>
        </w:rPr>
      </w:pPr>
      <w:r w:rsidRPr="52904B0D">
        <w:rPr>
          <w:i/>
          <w:iCs/>
        </w:rPr>
        <w:t>Dette kapittelet beskrives standardiserte prisavslag ved avvik fra de angitte servicenivåer. Tidsperioden for beregning av servicenivåer, og for standardisert prisavslag, er hver</w:t>
      </w:r>
      <w:r w:rsidR="7715D3C1" w:rsidRPr="52904B0D">
        <w:rPr>
          <w:i/>
          <w:iCs/>
        </w:rPr>
        <w:t xml:space="preserve">t </w:t>
      </w:r>
      <w:r w:rsidRPr="52904B0D">
        <w:rPr>
          <w:i/>
          <w:iCs/>
        </w:rPr>
        <w:t>k</w:t>
      </w:r>
      <w:r w:rsidR="7410A35C" w:rsidRPr="52904B0D">
        <w:rPr>
          <w:i/>
          <w:iCs/>
        </w:rPr>
        <w:t>vartal</w:t>
      </w:r>
      <w:r w:rsidRPr="52904B0D">
        <w:rPr>
          <w:i/>
          <w:iCs/>
        </w:rPr>
        <w:t xml:space="preserve">. Grunnlaget for beregningen er vederlaget for driftstjenesten for respektive tidsperiode, før fradrag for prisavslag. </w:t>
      </w:r>
    </w:p>
    <w:p w14:paraId="438E0FEF" w14:textId="77777777" w:rsidR="00E927FF" w:rsidRPr="001E4E99" w:rsidRDefault="00E927FF" w:rsidP="00E927FF">
      <w:pPr>
        <w:rPr>
          <w:i/>
          <w:iCs/>
        </w:rPr>
      </w:pPr>
      <w:r>
        <w:rPr>
          <w:i/>
          <w:iCs/>
        </w:rPr>
        <w:t xml:space="preserve">Leverandøren skal beskrive sine standardiserte prisavslag ved brudd på SLA. </w:t>
      </w:r>
    </w:p>
    <w:sectPr w:rsidR="00E927FF" w:rsidRPr="001E4E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7D59"/>
    <w:multiLevelType w:val="hybridMultilevel"/>
    <w:tmpl w:val="10807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F295676"/>
    <w:multiLevelType w:val="hybridMultilevel"/>
    <w:tmpl w:val="769A52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D80970"/>
    <w:multiLevelType w:val="hybridMultilevel"/>
    <w:tmpl w:val="6E9256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D223C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B05E57"/>
    <w:multiLevelType w:val="hybridMultilevel"/>
    <w:tmpl w:val="05B8B3B6"/>
    <w:lvl w:ilvl="0" w:tplc="3E383490">
      <w:start w:val="6"/>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3E6BF6"/>
    <w:multiLevelType w:val="multilevel"/>
    <w:tmpl w:val="AC9EA6F0"/>
    <w:lvl w:ilvl="0">
      <w:start w:val="1"/>
      <w:numFmt w:val="decimal"/>
      <w:lvlText w:val="%1"/>
      <w:lvlJc w:val="left"/>
      <w:pPr>
        <w:ind w:left="432" w:hanging="432"/>
      </w:pPr>
      <w:rPr>
        <w:b/>
        <w:bCs/>
        <w:sz w:val="28"/>
        <w:szCs w:val="28"/>
      </w:rPr>
    </w:lvl>
    <w:lvl w:ilvl="1">
      <w:start w:val="1"/>
      <w:numFmt w:val="decimal"/>
      <w:lvlText w:val="%1.%2"/>
      <w:lvlJc w:val="left"/>
      <w:pPr>
        <w:ind w:left="576" w:hanging="576"/>
      </w:pPr>
      <w:rPr>
        <w:b/>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DC4D0A"/>
    <w:multiLevelType w:val="hybridMultilevel"/>
    <w:tmpl w:val="77D495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D322C7C"/>
    <w:multiLevelType w:val="hybridMultilevel"/>
    <w:tmpl w:val="B1FA52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7E11205"/>
    <w:multiLevelType w:val="hybridMultilevel"/>
    <w:tmpl w:val="DAB03B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D7A68FB"/>
    <w:multiLevelType w:val="hybridMultilevel"/>
    <w:tmpl w:val="957E7D2A"/>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0" w15:restartNumberingAfterBreak="0">
    <w:nsid w:val="6F4E501D"/>
    <w:multiLevelType w:val="multilevel"/>
    <w:tmpl w:val="23B89600"/>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461343605">
    <w:abstractNumId w:val="5"/>
  </w:num>
  <w:num w:numId="2" w16cid:durableId="1071125891">
    <w:abstractNumId w:val="10"/>
  </w:num>
  <w:num w:numId="3" w16cid:durableId="1426877343">
    <w:abstractNumId w:val="1"/>
  </w:num>
  <w:num w:numId="4" w16cid:durableId="449132754">
    <w:abstractNumId w:val="0"/>
  </w:num>
  <w:num w:numId="5" w16cid:durableId="669605718">
    <w:abstractNumId w:val="4"/>
  </w:num>
  <w:num w:numId="6" w16cid:durableId="1519538280">
    <w:abstractNumId w:val="9"/>
  </w:num>
  <w:num w:numId="7" w16cid:durableId="2100442596">
    <w:abstractNumId w:val="2"/>
  </w:num>
  <w:num w:numId="8" w16cid:durableId="1538083407">
    <w:abstractNumId w:val="3"/>
  </w:num>
  <w:num w:numId="9" w16cid:durableId="1884171130">
    <w:abstractNumId w:val="8"/>
  </w:num>
  <w:num w:numId="10" w16cid:durableId="1277365557">
    <w:abstractNumId w:val="7"/>
  </w:num>
  <w:num w:numId="11" w16cid:durableId="1557858375">
    <w:abstractNumId w:val="6"/>
  </w:num>
  <w:num w:numId="12" w16cid:durableId="14424547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2F1"/>
    <w:rsid w:val="000F672E"/>
    <w:rsid w:val="001E4E99"/>
    <w:rsid w:val="0022004E"/>
    <w:rsid w:val="00225ABD"/>
    <w:rsid w:val="00285B97"/>
    <w:rsid w:val="003442F1"/>
    <w:rsid w:val="00434EB5"/>
    <w:rsid w:val="004F4662"/>
    <w:rsid w:val="005606C3"/>
    <w:rsid w:val="0058443F"/>
    <w:rsid w:val="00597DD2"/>
    <w:rsid w:val="006E2861"/>
    <w:rsid w:val="006F48A8"/>
    <w:rsid w:val="007A19FF"/>
    <w:rsid w:val="007B680A"/>
    <w:rsid w:val="007C467D"/>
    <w:rsid w:val="009137A9"/>
    <w:rsid w:val="00966FC3"/>
    <w:rsid w:val="009702B1"/>
    <w:rsid w:val="00974F58"/>
    <w:rsid w:val="009C3773"/>
    <w:rsid w:val="00A33E3E"/>
    <w:rsid w:val="00B537C5"/>
    <w:rsid w:val="00C80FBD"/>
    <w:rsid w:val="00CA2A6C"/>
    <w:rsid w:val="00CD75BC"/>
    <w:rsid w:val="00D932F9"/>
    <w:rsid w:val="00DB4FB7"/>
    <w:rsid w:val="00E838FD"/>
    <w:rsid w:val="00E927FF"/>
    <w:rsid w:val="00F40421"/>
    <w:rsid w:val="00F840DC"/>
    <w:rsid w:val="00FC3F9A"/>
    <w:rsid w:val="04F6AC9F"/>
    <w:rsid w:val="3D4E7EE5"/>
    <w:rsid w:val="446A61AF"/>
    <w:rsid w:val="46437A01"/>
    <w:rsid w:val="48EF37FC"/>
    <w:rsid w:val="52904B0D"/>
    <w:rsid w:val="6C1993E7"/>
    <w:rsid w:val="6EB5F648"/>
    <w:rsid w:val="7410A35C"/>
    <w:rsid w:val="7715D3C1"/>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9C7E"/>
  <w15:chartTrackingRefBased/>
  <w15:docId w15:val="{E51606C6-1476-4BE6-9725-D5CC4A74A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E99"/>
  </w:style>
  <w:style w:type="paragraph" w:styleId="Overskrift1">
    <w:name w:val="heading 1"/>
    <w:basedOn w:val="Normal"/>
    <w:next w:val="Normal"/>
    <w:link w:val="Overskrift1Tegn"/>
    <w:uiPriority w:val="9"/>
    <w:qFormat/>
    <w:rsid w:val="009C3773"/>
    <w:pPr>
      <w:keepNext/>
      <w:keepLines/>
      <w:numPr>
        <w:numId w:val="2"/>
      </w:numPr>
      <w:spacing w:before="240" w:after="0"/>
      <w:outlineLvl w:val="0"/>
    </w:pPr>
    <w:rPr>
      <w:rFonts w:ascii="Calibri Light" w:eastAsiaTheme="majorEastAsia" w:hAnsi="Calibri Light" w:cs="Calibri Light"/>
      <w:b/>
      <w:bCs/>
      <w:color w:val="2F5496" w:themeColor="accent1" w:themeShade="BF"/>
      <w:sz w:val="32"/>
      <w:szCs w:val="32"/>
      <w:shd w:val="clear" w:color="auto" w:fill="FFFFFF"/>
    </w:rPr>
  </w:style>
  <w:style w:type="paragraph" w:styleId="Overskrift2">
    <w:name w:val="heading 2"/>
    <w:basedOn w:val="Normal"/>
    <w:next w:val="Normal"/>
    <w:link w:val="Overskrift2Tegn"/>
    <w:uiPriority w:val="9"/>
    <w:unhideWhenUsed/>
    <w:qFormat/>
    <w:rsid w:val="009C3773"/>
    <w:pPr>
      <w:keepNext/>
      <w:keepLines/>
      <w:numPr>
        <w:ilvl w:val="1"/>
        <w:numId w:val="2"/>
      </w:numPr>
      <w:spacing w:before="40" w:after="0"/>
      <w:outlineLvl w:val="1"/>
    </w:pPr>
    <w:rPr>
      <w:rFonts w:asciiTheme="majorHAnsi" w:eastAsiaTheme="majorEastAsia" w:hAnsiTheme="majorHAnsi" w:cstheme="majorBidi"/>
      <w:b/>
      <w:bCs/>
      <w:color w:val="2F5496" w:themeColor="accent1" w:themeShade="BF"/>
      <w:sz w:val="24"/>
      <w:szCs w:val="24"/>
    </w:rPr>
  </w:style>
  <w:style w:type="paragraph" w:styleId="Overskrift3">
    <w:name w:val="heading 3"/>
    <w:basedOn w:val="Normal"/>
    <w:next w:val="Normal"/>
    <w:link w:val="Overskrift3Tegn"/>
    <w:uiPriority w:val="9"/>
    <w:unhideWhenUsed/>
    <w:qFormat/>
    <w:rsid w:val="001E4E99"/>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1E4E99"/>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1E4E99"/>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1E4E99"/>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1E4E99"/>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1E4E9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1E4E9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normaltextrun">
    <w:name w:val="normaltextrun"/>
    <w:basedOn w:val="Standardskriftforavsnitt"/>
    <w:rsid w:val="001E4E99"/>
  </w:style>
  <w:style w:type="character" w:customStyle="1" w:styleId="Overskrift1Tegn">
    <w:name w:val="Overskrift 1 Tegn"/>
    <w:basedOn w:val="Standardskriftforavsnitt"/>
    <w:link w:val="Overskrift1"/>
    <w:uiPriority w:val="9"/>
    <w:rsid w:val="009C3773"/>
    <w:rPr>
      <w:rFonts w:ascii="Calibri Light" w:eastAsiaTheme="majorEastAsia" w:hAnsi="Calibri Light" w:cs="Calibri Light"/>
      <w:b/>
      <w:bCs/>
      <w:color w:val="2F5496" w:themeColor="accent1" w:themeShade="BF"/>
      <w:sz w:val="32"/>
      <w:szCs w:val="32"/>
    </w:rPr>
  </w:style>
  <w:style w:type="character" w:customStyle="1" w:styleId="Overskrift2Tegn">
    <w:name w:val="Overskrift 2 Tegn"/>
    <w:basedOn w:val="Standardskriftforavsnitt"/>
    <w:link w:val="Overskrift2"/>
    <w:uiPriority w:val="9"/>
    <w:rsid w:val="009C3773"/>
    <w:rPr>
      <w:rFonts w:asciiTheme="majorHAnsi" w:eastAsiaTheme="majorEastAsia" w:hAnsiTheme="majorHAnsi" w:cstheme="majorBidi"/>
      <w:b/>
      <w:bCs/>
      <w:color w:val="2F5496" w:themeColor="accent1" w:themeShade="BF"/>
      <w:sz w:val="24"/>
      <w:szCs w:val="24"/>
    </w:rPr>
  </w:style>
  <w:style w:type="character" w:customStyle="1" w:styleId="Overskrift3Tegn">
    <w:name w:val="Overskrift 3 Tegn"/>
    <w:basedOn w:val="Standardskriftforavsnitt"/>
    <w:link w:val="Overskrift3"/>
    <w:uiPriority w:val="9"/>
    <w:rsid w:val="001E4E99"/>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1E4E9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1E4E9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1E4E99"/>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1E4E99"/>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1E4E99"/>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1E4E99"/>
    <w:rPr>
      <w:rFonts w:asciiTheme="majorHAnsi" w:eastAsiaTheme="majorEastAsia" w:hAnsiTheme="majorHAnsi" w:cstheme="majorBidi"/>
      <w:i/>
      <w:iCs/>
      <w:color w:val="272727" w:themeColor="text1" w:themeTint="D8"/>
      <w:sz w:val="21"/>
      <w:szCs w:val="21"/>
    </w:rPr>
  </w:style>
  <w:style w:type="paragraph" w:styleId="Merknadstekst">
    <w:name w:val="annotation text"/>
    <w:basedOn w:val="Normal"/>
    <w:link w:val="MerknadstekstTegn"/>
    <w:uiPriority w:val="99"/>
    <w:semiHidden/>
    <w:unhideWhenUsed/>
    <w:rsid w:val="001E4E99"/>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1E4E99"/>
    <w:rPr>
      <w:sz w:val="20"/>
      <w:szCs w:val="20"/>
    </w:rPr>
  </w:style>
  <w:style w:type="paragraph" w:styleId="Kommentaremne">
    <w:name w:val="annotation subject"/>
    <w:basedOn w:val="Merknadstekst"/>
    <w:next w:val="Merknadstekst"/>
    <w:link w:val="KommentaremneTegn"/>
    <w:rsid w:val="001E4E99"/>
    <w:pPr>
      <w:tabs>
        <w:tab w:val="left" w:pos="426"/>
        <w:tab w:val="left" w:pos="851"/>
        <w:tab w:val="left" w:pos="1276"/>
        <w:tab w:val="left" w:pos="1701"/>
        <w:tab w:val="left" w:pos="4536"/>
        <w:tab w:val="right" w:pos="9639"/>
      </w:tabs>
      <w:spacing w:after="0"/>
    </w:pPr>
    <w:rPr>
      <w:rFonts w:eastAsia="MS Mincho" w:cs="Times New Roman"/>
      <w:b/>
      <w:bCs/>
      <w:snapToGrid w:val="0"/>
      <w:kern w:val="0"/>
      <w:lang w:eastAsia="ja-JP"/>
      <w14:ligatures w14:val="none"/>
    </w:rPr>
  </w:style>
  <w:style w:type="character" w:customStyle="1" w:styleId="KommentaremneTegn">
    <w:name w:val="Kommentaremne Tegn"/>
    <w:basedOn w:val="MerknadstekstTegn"/>
    <w:link w:val="Kommentaremne"/>
    <w:rsid w:val="001E4E99"/>
    <w:rPr>
      <w:rFonts w:eastAsia="MS Mincho" w:cs="Times New Roman"/>
      <w:b/>
      <w:bCs/>
      <w:snapToGrid w:val="0"/>
      <w:kern w:val="0"/>
      <w:sz w:val="20"/>
      <w:szCs w:val="20"/>
      <w:lang w:eastAsia="ja-JP"/>
      <w14:ligatures w14:val="none"/>
    </w:rPr>
  </w:style>
  <w:style w:type="paragraph" w:styleId="Listeavsnitt">
    <w:name w:val="List Paragraph"/>
    <w:basedOn w:val="Normal"/>
    <w:uiPriority w:val="34"/>
    <w:qFormat/>
    <w:rsid w:val="005606C3"/>
    <w:pPr>
      <w:ind w:left="720"/>
      <w:contextualSpacing/>
    </w:pPr>
  </w:style>
  <w:style w:type="paragraph" w:styleId="Brdtekst">
    <w:name w:val="Body Text"/>
    <w:aliases w:val="GD,DNV-Body"/>
    <w:basedOn w:val="Normal"/>
    <w:link w:val="BrdtekstTegn"/>
    <w:rsid w:val="000F672E"/>
    <w:pPr>
      <w:tabs>
        <w:tab w:val="left" w:pos="426"/>
        <w:tab w:val="left" w:pos="851"/>
        <w:tab w:val="left" w:pos="1276"/>
        <w:tab w:val="left" w:pos="1701"/>
        <w:tab w:val="left" w:pos="4536"/>
        <w:tab w:val="right" w:pos="9639"/>
      </w:tabs>
      <w:spacing w:after="120" w:line="240" w:lineRule="auto"/>
    </w:pPr>
    <w:rPr>
      <w:rFonts w:eastAsia="MS Mincho" w:cs="Times New Roman"/>
      <w:snapToGrid w:val="0"/>
      <w:kern w:val="0"/>
      <w:sz w:val="20"/>
      <w:szCs w:val="20"/>
      <w:lang w:eastAsia="ja-JP"/>
      <w14:ligatures w14:val="none"/>
    </w:rPr>
  </w:style>
  <w:style w:type="character" w:customStyle="1" w:styleId="BrdtekstTegn">
    <w:name w:val="Brødtekst Tegn"/>
    <w:aliases w:val="GD Tegn,DNV-Body Tegn"/>
    <w:basedOn w:val="Standardskriftforavsnitt"/>
    <w:link w:val="Brdtekst"/>
    <w:rsid w:val="000F672E"/>
    <w:rPr>
      <w:rFonts w:eastAsia="MS Mincho" w:cs="Times New Roman"/>
      <w:snapToGrid w:val="0"/>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547221">
      <w:bodyDiv w:val="1"/>
      <w:marLeft w:val="0"/>
      <w:marRight w:val="0"/>
      <w:marTop w:val="0"/>
      <w:marBottom w:val="0"/>
      <w:divBdr>
        <w:top w:val="none" w:sz="0" w:space="0" w:color="auto"/>
        <w:left w:val="none" w:sz="0" w:space="0" w:color="auto"/>
        <w:bottom w:val="none" w:sz="0" w:space="0" w:color="auto"/>
        <w:right w:val="none" w:sz="0" w:space="0" w:color="auto"/>
      </w:divBdr>
      <w:divsChild>
        <w:div w:id="1229078462">
          <w:marLeft w:val="0"/>
          <w:marRight w:val="0"/>
          <w:marTop w:val="0"/>
          <w:marBottom w:val="0"/>
          <w:divBdr>
            <w:top w:val="none" w:sz="0" w:space="0" w:color="auto"/>
            <w:left w:val="none" w:sz="0" w:space="0" w:color="auto"/>
            <w:bottom w:val="none" w:sz="0" w:space="0" w:color="auto"/>
            <w:right w:val="none" w:sz="0" w:space="0" w:color="auto"/>
          </w:divBdr>
        </w:div>
        <w:div w:id="1870944514">
          <w:marLeft w:val="0"/>
          <w:marRight w:val="0"/>
          <w:marTop w:val="0"/>
          <w:marBottom w:val="0"/>
          <w:divBdr>
            <w:top w:val="none" w:sz="0" w:space="0" w:color="auto"/>
            <w:left w:val="none" w:sz="0" w:space="0" w:color="auto"/>
            <w:bottom w:val="none" w:sz="0" w:space="0" w:color="auto"/>
            <w:right w:val="none" w:sz="0" w:space="0" w:color="auto"/>
          </w:divBdr>
        </w:div>
        <w:div w:id="658461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BDD323C5CDA4CB35952C6981B75AB" ma:contentTypeVersion="19" ma:contentTypeDescription="Create a new document." ma:contentTypeScope="" ma:versionID="e9ce0f459c71650015e7481dedbefd4a">
  <xsd:schema xmlns:xsd="http://www.w3.org/2001/XMLSchema" xmlns:xs="http://www.w3.org/2001/XMLSchema" xmlns:p="http://schemas.microsoft.com/office/2006/metadata/properties" xmlns:ns2="35380ebb-c7bd-4084-867b-c57b58e94006" xmlns:ns3="aaaa5423-faff-46d3-a8ca-491359890152" targetNamespace="http://schemas.microsoft.com/office/2006/metadata/properties" ma:root="true" ma:fieldsID="f77cc6fcac98927ba60e0797ba595da2" ns2:_="" ns3:_="">
    <xsd:import namespace="35380ebb-c7bd-4084-867b-c57b58e94006"/>
    <xsd:import namespace="aaaa5423-faff-46d3-a8ca-4913598901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80ebb-c7bd-4084-867b-c57b58e94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889bdf7-ebff-4ce0-beb4-c71c7cfe89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aa5423-faff-46d3-a8ca-491359890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a4806c6-c020-49fd-8369-29359eba17f9}" ma:internalName="TaxCatchAll" ma:showField="CatchAllData" ma:web="aaaa5423-faff-46d3-a8ca-4913598901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aaa5423-faff-46d3-a8ca-491359890152" xsi:nil="true"/>
    <lcf76f155ced4ddcb4097134ff3c332f xmlns="35380ebb-c7bd-4084-867b-c57b58e940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5C4ECD-BBAB-4C96-B079-75B6382FD35B}"/>
</file>

<file path=customXml/itemProps2.xml><?xml version="1.0" encoding="utf-8"?>
<ds:datastoreItem xmlns:ds="http://schemas.openxmlformats.org/officeDocument/2006/customXml" ds:itemID="{0CD48EE2-73C7-46E2-BE90-C429B86B15FF}">
  <ds:schemaRefs>
    <ds:schemaRef ds:uri="http://schemas.microsoft.com/sharepoint/v3/contenttype/forms"/>
  </ds:schemaRefs>
</ds:datastoreItem>
</file>

<file path=customXml/itemProps3.xml><?xml version="1.0" encoding="utf-8"?>
<ds:datastoreItem xmlns:ds="http://schemas.openxmlformats.org/officeDocument/2006/customXml" ds:itemID="{D3D81BF8-0522-4FF7-9D9D-6F4D399092E0}">
  <ds:schemaRefs>
    <ds:schemaRef ds:uri="http://schemas.microsoft.com/office/2006/metadata/properties"/>
    <ds:schemaRef ds:uri="http://schemas.microsoft.com/office/infopath/2007/PartnerControls"/>
    <ds:schemaRef ds:uri="aaaa5423-faff-46d3-a8ca-491359890152"/>
    <ds:schemaRef ds:uri="35380ebb-c7bd-4084-867b-c57b58e9400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1074</Words>
  <Characters>6601</Characters>
  <Application>Microsoft Office Word</Application>
  <DocSecurity>0</DocSecurity>
  <Lines>188</Lines>
  <Paragraphs>116</Paragraphs>
  <ScaleCrop>false</ScaleCrop>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Silje Andreassen</dc:creator>
  <cp:keywords/>
  <dc:description/>
  <cp:lastModifiedBy>Slåtsve, Lillian</cp:lastModifiedBy>
  <cp:revision>17</cp:revision>
  <dcterms:created xsi:type="dcterms:W3CDTF">2026-05-13T07:36:00Z</dcterms:created>
  <dcterms:modified xsi:type="dcterms:W3CDTF">2026-05-20T10:47:00Z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0x010100762BDD323C5CDA4CB35952C6981B75AB</vt:lpwstr>
  </property>
  <property fmtid="{D5CDD505-2E9C-101B-9397-08002B2CF9AE}" pid="3" name="MediaServiceImageTags">
    <vt:lpwstr/>
  </property>
  <property fmtid="{D5CDD505-2E9C-101B-9397-08002B2CF9AE}" pid="4" name="docLang">
    <vt:lpwstr>nb</vt:lpwstr>
  </property>
</Properties>
</file>